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3007" w:rsidRPr="002055DF" w:rsidRDefault="008C3007" w:rsidP="008C3007">
      <w:pPr>
        <w:jc w:val="center"/>
        <w:rPr>
          <w:rFonts w:ascii="Arial" w:hAnsi="Arial" w:cs="Arial"/>
          <w:b/>
          <w:color w:val="FF0000"/>
          <w:sz w:val="22"/>
          <w:szCs w:val="22"/>
        </w:rPr>
      </w:pPr>
      <w:bookmarkStart w:id="0" w:name="_GoBack"/>
      <w:bookmarkEnd w:id="0"/>
    </w:p>
    <w:p w:rsidR="00FA7087" w:rsidRDefault="00FA7087" w:rsidP="008F2889">
      <w:pPr>
        <w:pStyle w:val="Textoindependiente31"/>
        <w:widowControl/>
        <w:shd w:val="clear" w:color="auto" w:fill="008080"/>
        <w:spacing w:after="0"/>
        <w:jc w:val="center"/>
        <w:rPr>
          <w:rFonts w:cs="Arial"/>
          <w:b/>
          <w:color w:val="FFFFFF" w:themeColor="background1"/>
          <w:sz w:val="22"/>
          <w:szCs w:val="22"/>
        </w:rPr>
      </w:pPr>
    </w:p>
    <w:p w:rsidR="008C3007" w:rsidRDefault="00905ADF" w:rsidP="008F2889">
      <w:pPr>
        <w:pStyle w:val="Textoindependiente31"/>
        <w:widowControl/>
        <w:shd w:val="clear" w:color="auto" w:fill="008080"/>
        <w:spacing w:after="0"/>
        <w:jc w:val="center"/>
        <w:rPr>
          <w:rFonts w:cs="Arial"/>
          <w:b/>
          <w:color w:val="FFFFFF" w:themeColor="background1"/>
          <w:sz w:val="22"/>
          <w:szCs w:val="22"/>
        </w:rPr>
      </w:pPr>
      <w:r w:rsidRPr="002055DF">
        <w:rPr>
          <w:rFonts w:cs="Arial"/>
          <w:b/>
          <w:color w:val="FFFFFF" w:themeColor="background1"/>
          <w:sz w:val="22"/>
          <w:szCs w:val="22"/>
        </w:rPr>
        <w:t xml:space="preserve">CONVOCATORIA </w:t>
      </w:r>
      <w:r w:rsidR="004F65A6">
        <w:rPr>
          <w:rFonts w:cs="Arial"/>
          <w:b/>
          <w:color w:val="FFFFFF" w:themeColor="background1"/>
          <w:sz w:val="22"/>
          <w:szCs w:val="22"/>
        </w:rPr>
        <w:t>ES TIEMPO DE VOLVER 2014</w:t>
      </w:r>
    </w:p>
    <w:p w:rsidR="00FA7087" w:rsidRPr="002055DF" w:rsidRDefault="00FA7087" w:rsidP="008F2889">
      <w:pPr>
        <w:pStyle w:val="Textoindependiente31"/>
        <w:widowControl/>
        <w:shd w:val="clear" w:color="auto" w:fill="008080"/>
        <w:spacing w:after="0"/>
        <w:jc w:val="center"/>
        <w:rPr>
          <w:rFonts w:cs="Arial"/>
          <w:b/>
          <w:color w:val="FFFFFF" w:themeColor="background1"/>
          <w:sz w:val="22"/>
          <w:szCs w:val="22"/>
        </w:rPr>
      </w:pPr>
    </w:p>
    <w:p w:rsidR="008C3007" w:rsidRDefault="008C3007" w:rsidP="008C3007">
      <w:pPr>
        <w:jc w:val="center"/>
        <w:rPr>
          <w:rFonts w:ascii="Arial" w:hAnsi="Arial" w:cs="Arial"/>
          <w:b/>
          <w:color w:val="FF0000"/>
          <w:sz w:val="22"/>
          <w:szCs w:val="22"/>
        </w:rPr>
      </w:pPr>
    </w:p>
    <w:p w:rsidR="00B27308" w:rsidRPr="00B27308" w:rsidRDefault="00B27308" w:rsidP="00B27308">
      <w:pPr>
        <w:jc w:val="center"/>
        <w:rPr>
          <w:rFonts w:ascii="Arial" w:hAnsi="Arial" w:cs="Arial"/>
          <w:b/>
          <w:sz w:val="22"/>
          <w:szCs w:val="22"/>
          <w:lang w:val="es-ES"/>
        </w:rPr>
      </w:pPr>
      <w:r w:rsidRPr="00B27308">
        <w:rPr>
          <w:rFonts w:ascii="Arial" w:hAnsi="Arial" w:cs="Arial"/>
          <w:b/>
          <w:sz w:val="22"/>
          <w:szCs w:val="22"/>
          <w:lang w:val="es-ES"/>
        </w:rPr>
        <w:t>ANEXO 2 - ANTECEDENTES</w:t>
      </w:r>
    </w:p>
    <w:p w:rsidR="00B27308" w:rsidRPr="00B27308" w:rsidRDefault="00B27308" w:rsidP="00B27308">
      <w:pPr>
        <w:jc w:val="both"/>
        <w:rPr>
          <w:rFonts w:ascii="Arial" w:hAnsi="Arial" w:cs="Arial"/>
          <w:sz w:val="22"/>
          <w:szCs w:val="22"/>
          <w:lang w:val="es-ES"/>
        </w:rPr>
      </w:pPr>
    </w:p>
    <w:p w:rsidR="00B27308" w:rsidRPr="00B27308" w:rsidRDefault="00B27308" w:rsidP="00B27308">
      <w:pPr>
        <w:jc w:val="both"/>
        <w:rPr>
          <w:rFonts w:ascii="Arial" w:hAnsi="Arial" w:cs="Arial"/>
          <w:sz w:val="22"/>
          <w:szCs w:val="22"/>
          <w:lang w:val="es-ES"/>
        </w:rPr>
      </w:pPr>
      <w:r w:rsidRPr="00B27308">
        <w:rPr>
          <w:rFonts w:ascii="Arial" w:hAnsi="Arial" w:cs="Arial"/>
          <w:sz w:val="22"/>
          <w:szCs w:val="22"/>
          <w:lang w:val="es-ES"/>
        </w:rPr>
        <w:t>En el marco de la política del Estado colombiano para incrementar la capacidad de generación y uso del conocimiento científico y tecnológico, una de las estrategias bandera es fortalecer el recurso humano para la investigación y la innovación (CONPES 3582 de 2009). Esta estrategia ha sido posible gracias a la realización del proyecto de inversión “Capacitación de recursos humanos para la investigación” por parte de COLCIENCIAS, que tiene por objetivo aumentar el número del doctores en el país. En virtud de lo anterior, durante los últimos tres años se han realizado grandes esfuerzos para incrementar el número de becas tanto en programas de doctorado nacionales como en programas de doctorado en el exterior. No obstante, se espera que esta importante tarea esté acompañada por un conjunto de acciones que permitan al sistema educativo colombiano generar las condiciones científicas, tecnológicas y de innovación necesarias para una rápida inserción del capital humano altamente formado. En este escenario COLCIENCIAS busca implementar un Programa de Posdoctorados que complementen los objetivos de formación doctoral, fortalezcan la capacidad de los programas nacionales de doctorado y contribuyan al desarrollo de la industria del país.</w:t>
      </w:r>
    </w:p>
    <w:p w:rsidR="00B27308" w:rsidRPr="00B27308" w:rsidRDefault="00B27308" w:rsidP="00B27308">
      <w:pPr>
        <w:jc w:val="both"/>
        <w:rPr>
          <w:rFonts w:ascii="Arial" w:hAnsi="Arial" w:cs="Arial"/>
          <w:sz w:val="22"/>
          <w:szCs w:val="22"/>
          <w:lang w:val="es-ES"/>
        </w:rPr>
      </w:pPr>
    </w:p>
    <w:p w:rsidR="00B27308" w:rsidRPr="00B27308" w:rsidRDefault="00B27308" w:rsidP="00B27308">
      <w:pPr>
        <w:jc w:val="both"/>
        <w:rPr>
          <w:rFonts w:ascii="Arial" w:hAnsi="Arial" w:cs="Arial"/>
          <w:sz w:val="22"/>
          <w:szCs w:val="22"/>
          <w:lang w:val="es-ES"/>
        </w:rPr>
      </w:pPr>
      <w:r w:rsidRPr="00B27308">
        <w:rPr>
          <w:rFonts w:ascii="Arial" w:hAnsi="Arial" w:cs="Arial"/>
          <w:sz w:val="22"/>
          <w:szCs w:val="22"/>
          <w:lang w:val="es-ES"/>
        </w:rPr>
        <w:t xml:space="preserve">En esta vía, durante el año 2013 COLCIENCIAS cambió el esquema operativo de la Convocatoria de Doctorados en Colombia. El objetivo de esta convocatoria era incrementar las capacidades del SNCTI a través del fortalecimiento de los Programas de Doctorado Nacionales, núcleo fundamental de la investigación del país. El Capítulo 2 de la Convocatoria 617 de 2013 se dirigió a “Universidades colombianas acreditadas que cuenten con programas de doctorado con capacidad de admisión de estudiantes para el año 2014”. Es claro que el foco se centró en el programa doctoral como tal y no en los estudiantes, suponiendo que escoger excelentes programas garantizará que la formación impartida sea de la más alta calidad. </w:t>
      </w:r>
    </w:p>
    <w:p w:rsidR="00B27308" w:rsidRPr="00B27308" w:rsidRDefault="00B27308" w:rsidP="00B27308">
      <w:pPr>
        <w:jc w:val="both"/>
        <w:rPr>
          <w:rFonts w:ascii="Arial" w:hAnsi="Arial" w:cs="Arial"/>
          <w:sz w:val="22"/>
          <w:szCs w:val="22"/>
          <w:lang w:val="es-ES"/>
        </w:rPr>
      </w:pPr>
    </w:p>
    <w:p w:rsidR="00B27308" w:rsidRPr="00B27308" w:rsidRDefault="00B27308" w:rsidP="00B27308">
      <w:pPr>
        <w:jc w:val="both"/>
        <w:rPr>
          <w:rFonts w:ascii="Arial" w:hAnsi="Arial" w:cs="Arial"/>
          <w:sz w:val="22"/>
          <w:szCs w:val="22"/>
          <w:lang w:val="es-ES"/>
        </w:rPr>
      </w:pPr>
      <w:r w:rsidRPr="00B27308">
        <w:rPr>
          <w:rFonts w:ascii="Arial" w:hAnsi="Arial" w:cs="Arial"/>
          <w:sz w:val="22"/>
          <w:szCs w:val="22"/>
          <w:lang w:val="es-ES"/>
        </w:rPr>
        <w:t xml:space="preserve">Así, en consonancia con el objetivo general de la convocatoria de “Incrementar la capacidad nacional en investigación e innovación de las instituciones del </w:t>
      </w:r>
      <w:proofErr w:type="spellStart"/>
      <w:r w:rsidRPr="00B27308">
        <w:rPr>
          <w:rFonts w:ascii="Arial" w:hAnsi="Arial" w:cs="Arial"/>
          <w:sz w:val="22"/>
          <w:szCs w:val="22"/>
          <w:lang w:val="es-ES"/>
        </w:rPr>
        <w:t>SNCTeI</w:t>
      </w:r>
      <w:proofErr w:type="spellEnd"/>
      <w:r w:rsidRPr="00B27308">
        <w:rPr>
          <w:rFonts w:ascii="Arial" w:hAnsi="Arial" w:cs="Arial"/>
          <w:sz w:val="22"/>
          <w:szCs w:val="22"/>
          <w:lang w:val="es-ES"/>
        </w:rPr>
        <w:t xml:space="preserve">”, COLCIENCIAS dio autonomía a las universidades para la selección de los estudiantes que buscan apoyar con las becas, para lo cual se espera que mediante convocatoria interna en nombre de COLCIENCIAS y de la Universidad, se seleccionen los mejores candidatos, los cuales deberán tener un excelente desempeño para mantenerse dentro del programa. </w:t>
      </w:r>
    </w:p>
    <w:p w:rsidR="00B27308" w:rsidRPr="00B27308" w:rsidRDefault="00B27308" w:rsidP="00B27308">
      <w:pPr>
        <w:jc w:val="both"/>
        <w:rPr>
          <w:rFonts w:ascii="Arial" w:hAnsi="Arial" w:cs="Arial"/>
          <w:sz w:val="22"/>
          <w:szCs w:val="22"/>
          <w:lang w:val="es-ES"/>
        </w:rPr>
      </w:pPr>
    </w:p>
    <w:p w:rsidR="00B27308" w:rsidRPr="00B27308" w:rsidRDefault="00B27308" w:rsidP="00B27308">
      <w:pPr>
        <w:jc w:val="both"/>
        <w:rPr>
          <w:rFonts w:ascii="Arial" w:hAnsi="Arial" w:cs="Arial"/>
          <w:sz w:val="22"/>
          <w:szCs w:val="22"/>
          <w:lang w:val="es-ES"/>
        </w:rPr>
      </w:pPr>
      <w:r w:rsidRPr="00B27308">
        <w:rPr>
          <w:rFonts w:ascii="Arial" w:hAnsi="Arial" w:cs="Arial"/>
          <w:sz w:val="22"/>
          <w:szCs w:val="22"/>
          <w:lang w:val="es-ES"/>
        </w:rPr>
        <w:t xml:space="preserve">Tras una inversión superior a $104.000 millones de pesos, COLCIENCIAS, otorgó 516 cupos becas doctorales para cursar en 96 programas de doctorados en 15 universidades públicas y privadas del país. </w:t>
      </w:r>
    </w:p>
    <w:p w:rsidR="00B27308" w:rsidRPr="00B27308" w:rsidRDefault="00B27308" w:rsidP="00B27308">
      <w:pPr>
        <w:jc w:val="both"/>
        <w:rPr>
          <w:rFonts w:ascii="Arial" w:hAnsi="Arial" w:cs="Arial"/>
          <w:sz w:val="22"/>
          <w:szCs w:val="22"/>
          <w:lang w:val="es-ES"/>
        </w:rPr>
      </w:pPr>
    </w:p>
    <w:p w:rsidR="00B27308" w:rsidRDefault="00B27308" w:rsidP="00B27308">
      <w:pPr>
        <w:jc w:val="both"/>
        <w:rPr>
          <w:rFonts w:ascii="Arial" w:hAnsi="Arial" w:cs="Arial"/>
          <w:sz w:val="22"/>
          <w:szCs w:val="22"/>
        </w:rPr>
      </w:pPr>
      <w:r w:rsidRPr="00B27308">
        <w:rPr>
          <w:rFonts w:ascii="Arial" w:hAnsi="Arial" w:cs="Arial"/>
          <w:sz w:val="22"/>
          <w:szCs w:val="22"/>
          <w:lang w:val="es-ES"/>
        </w:rPr>
        <w:t xml:space="preserve">La base de este proceso se sustenta en el supuesto que las universidades acreditadas pueden con ofrecer mayor calidad en la formación doctoral. En este sentido, los criterios de evaluación para los programas doctorales fueron: experiencia investigativa, propuesta de internacionalización de los estudiantes, el plan de beneficios para los estudiantes y la </w:t>
      </w:r>
      <w:r w:rsidRPr="00B27308">
        <w:rPr>
          <w:rFonts w:ascii="Arial" w:hAnsi="Arial" w:cs="Arial"/>
          <w:sz w:val="22"/>
          <w:szCs w:val="22"/>
          <w:lang w:val="es-ES"/>
        </w:rPr>
        <w:lastRenderedPageBreak/>
        <w:t xml:space="preserve">propuesta económica. Bajo este nuevo modelo se obtuvieron por parte de las universidades descuentos significativos en el valor de las matriculas, que hicieron posible que el promedio de financiación pasara de $270 millones por estudiante a $202 millones. Con lo cual se optimizaron los recursos y se logró una mayor cobertura en becas para adelantar programas de doctorado en el país, pasando así de 378 becas previstas a otorgar 516 becas dentro de los programas beneficiados. Para incentivar el esfuerzo y calidad de los programas de doctorado beneficiados a través de becas, se requiere </w:t>
      </w:r>
      <w:r w:rsidRPr="00B27308">
        <w:rPr>
          <w:rFonts w:ascii="Arial" w:hAnsi="Arial" w:cs="Arial"/>
          <w:sz w:val="22"/>
          <w:szCs w:val="22"/>
        </w:rPr>
        <w:t xml:space="preserve">un programa de estancias de investigación posdoctorales. </w:t>
      </w:r>
    </w:p>
    <w:p w:rsidR="00B27308" w:rsidRPr="00B27308" w:rsidRDefault="00B27308" w:rsidP="00B27308">
      <w:pPr>
        <w:jc w:val="both"/>
        <w:rPr>
          <w:rFonts w:ascii="Arial" w:hAnsi="Arial" w:cs="Arial"/>
          <w:sz w:val="22"/>
          <w:szCs w:val="22"/>
        </w:rPr>
      </w:pPr>
    </w:p>
    <w:p w:rsidR="00B27308" w:rsidRPr="00B27308" w:rsidRDefault="00B27308" w:rsidP="00B27308">
      <w:pPr>
        <w:jc w:val="both"/>
        <w:rPr>
          <w:rFonts w:ascii="Arial" w:hAnsi="Arial" w:cs="Arial"/>
          <w:sz w:val="22"/>
          <w:szCs w:val="22"/>
          <w:lang w:val="es-ES"/>
        </w:rPr>
      </w:pPr>
      <w:r w:rsidRPr="00B27308">
        <w:rPr>
          <w:rFonts w:ascii="Arial" w:hAnsi="Arial" w:cs="Arial"/>
          <w:sz w:val="22"/>
          <w:szCs w:val="22"/>
          <w:lang w:val="es-ES"/>
        </w:rPr>
        <w:t>La financiación de estudios de doctorado en el exterior ha generado una diáspora de colombianos que buscan formarse en otros países. Esta diáspora permite el establecimiento de redes que dan la posibilidad de acceso al conocimiento restringido de alto valor agregado, que está en manos de ciertas comunidades especializadas en campos particulares de la ciencia o la tecnología, así como el acercamiento a las capacidades investigativas de los centros que están a la vanguardia en investigación. Un apoyo importante a los mecanismos de circulación y transferencia del conocimiento que traen los profesionales formados en otras latitudes y que debe ser aprovechado por los países. En este sentido, Colombia debe aprovechar la oportunidad que le ofrece el tener un capital humano altamente formado y reincorporarlo al Sistema Nacional de Ciencia y Tecnología en aras de alcanzar mayores niveles de competitividad que redunden en el mejoramiento de la calidad de vida de todos los colombianos.</w:t>
      </w:r>
    </w:p>
    <w:p w:rsidR="00B27308" w:rsidRPr="00B27308" w:rsidRDefault="00B27308" w:rsidP="00B27308">
      <w:pPr>
        <w:jc w:val="both"/>
        <w:rPr>
          <w:rFonts w:ascii="Arial" w:hAnsi="Arial" w:cs="Arial"/>
          <w:sz w:val="22"/>
          <w:szCs w:val="22"/>
          <w:lang w:val="es-ES"/>
        </w:rPr>
      </w:pPr>
    </w:p>
    <w:p w:rsidR="00B27308" w:rsidRPr="00B27308" w:rsidRDefault="00B27308" w:rsidP="00B27308">
      <w:pPr>
        <w:suppressAutoHyphens w:val="0"/>
        <w:adjustRightInd w:val="0"/>
        <w:jc w:val="both"/>
        <w:textAlignment w:val="auto"/>
        <w:rPr>
          <w:rFonts w:ascii="Arial" w:hAnsi="Arial" w:cs="Arial"/>
          <w:sz w:val="22"/>
          <w:szCs w:val="22"/>
          <w:lang w:val="es-ES"/>
        </w:rPr>
      </w:pPr>
      <w:r w:rsidRPr="00B27308">
        <w:rPr>
          <w:rFonts w:ascii="Arial" w:hAnsi="Arial" w:cs="Arial"/>
          <w:sz w:val="22"/>
          <w:szCs w:val="22"/>
          <w:lang w:val="es-ES"/>
        </w:rPr>
        <w:t xml:space="preserve">A finales de 2013, COLCIENCIAS a través de la Resolución 01764 reglamentó la posición posdoctoral en el SNCTI. Dicha resolución establece que los posdoctorados no constituyen programas de estudio y no conducen a título dentro del sistema de educación formal. La posición posdoctoral se fundamenta en la investigación y ésta es centro integral de todo su desarrollo. Con ella se pretende incrementar y fortalecer los conocimientos para la solución de problemas disciplinarios, interdisciplinarios y conferir al doctor habilidades específicas para la investigación en un área de las ciencias, las tecnologías o profundizar en los campos de las humanidades y las artes. De igual manera, la resolución establece la duración de las estancias, las modalidades, y traza los lineamientos generales para el desarrollo de estancias posdoctorales en el </w:t>
      </w:r>
      <w:proofErr w:type="spellStart"/>
      <w:r w:rsidRPr="00B27308">
        <w:rPr>
          <w:rFonts w:ascii="Arial" w:hAnsi="Arial" w:cs="Arial"/>
          <w:sz w:val="22"/>
          <w:szCs w:val="22"/>
          <w:lang w:val="es-ES"/>
        </w:rPr>
        <w:t>SNCTeI</w:t>
      </w:r>
      <w:proofErr w:type="spellEnd"/>
      <w:r w:rsidRPr="00B27308">
        <w:rPr>
          <w:rFonts w:ascii="Arial" w:hAnsi="Arial" w:cs="Arial"/>
          <w:sz w:val="22"/>
          <w:szCs w:val="22"/>
          <w:lang w:val="es-ES"/>
        </w:rPr>
        <w:t>.</w:t>
      </w:r>
    </w:p>
    <w:p w:rsidR="00B27308" w:rsidRPr="00B27308" w:rsidRDefault="00B27308" w:rsidP="00B27308">
      <w:pPr>
        <w:jc w:val="both"/>
        <w:rPr>
          <w:rFonts w:ascii="Arial" w:hAnsi="Arial" w:cs="Arial"/>
          <w:sz w:val="22"/>
          <w:szCs w:val="22"/>
          <w:lang w:val="es-ES"/>
        </w:rPr>
      </w:pPr>
    </w:p>
    <w:p w:rsidR="00B27308" w:rsidRPr="00B27308" w:rsidRDefault="00B27308" w:rsidP="008C3007">
      <w:pPr>
        <w:jc w:val="center"/>
        <w:rPr>
          <w:rFonts w:ascii="Arial" w:hAnsi="Arial" w:cs="Arial"/>
          <w:b/>
          <w:color w:val="FF0000"/>
          <w:sz w:val="22"/>
          <w:szCs w:val="22"/>
          <w:lang w:val="es-ES"/>
        </w:rPr>
      </w:pPr>
    </w:p>
    <w:sectPr w:rsidR="00B27308" w:rsidRPr="00B27308" w:rsidSect="004F65A6">
      <w:headerReference w:type="default" r:id="rId9"/>
      <w:footerReference w:type="default" r:id="rId10"/>
      <w:pgSz w:w="12240" w:h="15840" w:code="1"/>
      <w:pgMar w:top="1701" w:right="1701" w:bottom="1701" w:left="1701" w:header="851" w:footer="567"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9E6CB02" w15:done="0"/>
  <w15:commentEx w15:paraId="4606C44C" w15:done="0"/>
  <w15:commentEx w15:paraId="0CA576C6" w15:done="0"/>
  <w15:commentEx w15:paraId="42CA3144"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73F9" w:rsidRDefault="00BE73F9">
      <w:r>
        <w:separator/>
      </w:r>
    </w:p>
  </w:endnote>
  <w:endnote w:type="continuationSeparator" w:id="0">
    <w:p w:rsidR="00BE73F9" w:rsidRDefault="00BE7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Helvetica">
    <w:panose1 w:val="00000000000000000000"/>
    <w:charset w:val="00"/>
    <w:family w:val="auto"/>
    <w:pitch w:val="variable"/>
    <w:sig w:usb0="00000003" w:usb1="00000000" w:usb2="00000000" w:usb3="00000000" w:csb0="00000001" w:csb1="00000000"/>
  </w:font>
  <w:font w:name="Helvetica-Bold">
    <w:altName w:val="Helvetica"/>
    <w:panose1 w:val="00000000000000000000"/>
    <w:charset w:val="00"/>
    <w:family w:val="swiss"/>
    <w:notTrueType/>
    <w:pitch w:val="default"/>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Tahoma">
    <w:panose1 w:val="020B0604030504040204"/>
    <w:charset w:val="00"/>
    <w:family w:val="auto"/>
    <w:pitch w:val="variable"/>
    <w:sig w:usb0="00000003" w:usb1="00000000" w:usb2="00000000" w:usb3="00000000" w:csb0="00000001" w:csb1="00000000"/>
  </w:font>
  <w:font w:name="Arial Unicode MS">
    <w:panose1 w:val="020B0604020202020204"/>
    <w:charset w:val="00"/>
    <w:family w:val="auto"/>
    <w:pitch w:val="variable"/>
    <w:sig w:usb0="00000003" w:usb1="00000000" w:usb2="00000000" w:usb3="00000000" w:csb0="00000001"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46A6" w:rsidRDefault="008046A6" w:rsidP="008F2889">
    <w:pPr>
      <w:contextualSpacing/>
      <w:rPr>
        <w:rFonts w:ascii="Arial" w:hAnsi="Arial" w:cs="Arial"/>
        <w:color w:val="008080"/>
        <w:sz w:val="14"/>
        <w:szCs w:val="14"/>
      </w:rPr>
    </w:pPr>
    <w:r w:rsidRPr="00DC2BF8">
      <w:rPr>
        <w:rFonts w:ascii="Arial" w:hAnsi="Arial" w:cs="Arial"/>
        <w:color w:val="008080"/>
        <w:sz w:val="14"/>
        <w:szCs w:val="14"/>
      </w:rPr>
      <w:t>Cr</w:t>
    </w:r>
    <w:r>
      <w:rPr>
        <w:rFonts w:ascii="Arial" w:hAnsi="Arial" w:cs="Arial"/>
        <w:color w:val="008080"/>
        <w:sz w:val="14"/>
        <w:szCs w:val="14"/>
      </w:rPr>
      <w:t>a</w:t>
    </w:r>
    <w:r w:rsidRPr="00DC2BF8">
      <w:rPr>
        <w:rFonts w:ascii="Arial" w:hAnsi="Arial" w:cs="Arial"/>
        <w:color w:val="008080"/>
        <w:sz w:val="14"/>
        <w:szCs w:val="14"/>
      </w:rPr>
      <w:t xml:space="preserve">. 7b Bis # 132-28 </w:t>
    </w:r>
    <w:r>
      <w:rPr>
        <w:rFonts w:ascii="Arial" w:hAnsi="Arial" w:cs="Arial"/>
        <w:color w:val="008080"/>
        <w:sz w:val="14"/>
        <w:szCs w:val="14"/>
      </w:rPr>
      <w:t xml:space="preserve">   </w:t>
    </w:r>
  </w:p>
  <w:p w:rsidR="008046A6" w:rsidRDefault="008046A6" w:rsidP="008F2889">
    <w:pPr>
      <w:contextualSpacing/>
      <w:rPr>
        <w:rFonts w:ascii="Arial" w:hAnsi="Arial" w:cs="Arial"/>
        <w:color w:val="008080"/>
        <w:sz w:val="14"/>
        <w:szCs w:val="14"/>
      </w:rPr>
    </w:pPr>
    <w:r w:rsidRPr="00DC2BF8">
      <w:rPr>
        <w:rFonts w:ascii="Arial" w:hAnsi="Arial" w:cs="Arial"/>
        <w:color w:val="008080"/>
        <w:sz w:val="14"/>
        <w:szCs w:val="14"/>
      </w:rPr>
      <w:t xml:space="preserve">PBX: (57+1) 6258480     </w:t>
    </w:r>
  </w:p>
  <w:p w:rsidR="008046A6" w:rsidRDefault="008046A6" w:rsidP="008F2889">
    <w:pPr>
      <w:contextualSpacing/>
      <w:rPr>
        <w:rFonts w:ascii="Arial" w:hAnsi="Arial" w:cs="Arial"/>
        <w:color w:val="008080"/>
        <w:sz w:val="14"/>
        <w:szCs w:val="14"/>
      </w:rPr>
    </w:pPr>
    <w:r w:rsidRPr="00DC2BF8">
      <w:rPr>
        <w:rFonts w:ascii="Arial" w:hAnsi="Arial" w:cs="Arial"/>
        <w:color w:val="008080"/>
        <w:sz w:val="14"/>
        <w:szCs w:val="14"/>
      </w:rPr>
      <w:t>Bogotá D.C</w:t>
    </w:r>
    <w:r>
      <w:rPr>
        <w:rFonts w:ascii="Arial" w:hAnsi="Arial" w:cs="Arial"/>
        <w:color w:val="008080"/>
        <w:sz w:val="14"/>
        <w:szCs w:val="14"/>
      </w:rPr>
      <w:t>.</w:t>
    </w:r>
    <w:r w:rsidRPr="00DC2BF8">
      <w:rPr>
        <w:rFonts w:ascii="Arial" w:hAnsi="Arial" w:cs="Arial"/>
        <w:color w:val="008080"/>
        <w:sz w:val="14"/>
        <w:szCs w:val="14"/>
      </w:rPr>
      <w:t xml:space="preserve"> Colombia</w:t>
    </w:r>
  </w:p>
  <w:p w:rsidR="008046A6" w:rsidRPr="00FC2EA8" w:rsidRDefault="00C40DD3" w:rsidP="008F2889">
    <w:pPr>
      <w:contextualSpacing/>
      <w:rPr>
        <w:rFonts w:ascii="Arial" w:hAnsi="Arial" w:cs="Arial"/>
        <w:b/>
        <w:color w:val="008080"/>
        <w:sz w:val="16"/>
        <w:szCs w:val="16"/>
      </w:rPr>
    </w:pPr>
    <w:hyperlink r:id="rId1" w:history="1">
      <w:r w:rsidR="008046A6" w:rsidRPr="00FC2EA8">
        <w:rPr>
          <w:rFonts w:ascii="Arial" w:hAnsi="Arial" w:cs="Arial"/>
          <w:b/>
          <w:color w:val="008080"/>
          <w:sz w:val="16"/>
          <w:szCs w:val="16"/>
        </w:rPr>
        <w:t>www.colciencias.gov.co</w:t>
      </w:r>
    </w:hyperlink>
  </w:p>
  <w:p w:rsidR="008046A6" w:rsidRPr="00E03301" w:rsidRDefault="008046A6" w:rsidP="008F2889">
    <w:pPr>
      <w:tabs>
        <w:tab w:val="center" w:pos="0"/>
        <w:tab w:val="right" w:pos="8504"/>
      </w:tabs>
      <w:rPr>
        <w:rFonts w:ascii="Arial" w:hAnsi="Arial" w:cs="Arial"/>
        <w:sz w:val="16"/>
        <w:szCs w:val="16"/>
      </w:rPr>
    </w:pPr>
    <w:r>
      <w:rPr>
        <w:rFonts w:ascii="Arial" w:hAnsi="Arial" w:cs="Arial"/>
        <w:sz w:val="16"/>
        <w:szCs w:val="16"/>
      </w:rPr>
      <w:tab/>
    </w:r>
    <w:r w:rsidRPr="00EF0512">
      <w:rPr>
        <w:rFonts w:ascii="Arial" w:hAnsi="Arial" w:cs="Arial"/>
        <w:sz w:val="16"/>
        <w:szCs w:val="16"/>
      </w:rPr>
      <w:t xml:space="preserve">Página </w:t>
    </w:r>
    <w:r w:rsidR="00944401" w:rsidRPr="00EF0512">
      <w:rPr>
        <w:rFonts w:ascii="Arial" w:hAnsi="Arial" w:cs="Arial"/>
        <w:sz w:val="16"/>
        <w:szCs w:val="16"/>
      </w:rPr>
      <w:fldChar w:fldCharType="begin"/>
    </w:r>
    <w:r w:rsidRPr="00EF0512">
      <w:rPr>
        <w:rFonts w:ascii="Arial" w:hAnsi="Arial" w:cs="Arial"/>
        <w:sz w:val="16"/>
        <w:szCs w:val="16"/>
      </w:rPr>
      <w:instrText xml:space="preserve"> </w:instrText>
    </w:r>
    <w:r>
      <w:rPr>
        <w:rFonts w:ascii="Arial" w:hAnsi="Arial" w:cs="Arial"/>
        <w:sz w:val="16"/>
        <w:szCs w:val="16"/>
      </w:rPr>
      <w:instrText>PAGE</w:instrText>
    </w:r>
    <w:r w:rsidRPr="00EF0512">
      <w:rPr>
        <w:rFonts w:ascii="Arial" w:hAnsi="Arial" w:cs="Arial"/>
        <w:sz w:val="16"/>
        <w:szCs w:val="16"/>
      </w:rPr>
      <w:instrText xml:space="preserve"> </w:instrText>
    </w:r>
    <w:r w:rsidR="00944401" w:rsidRPr="00EF0512">
      <w:rPr>
        <w:rFonts w:ascii="Arial" w:hAnsi="Arial" w:cs="Arial"/>
        <w:sz w:val="16"/>
        <w:szCs w:val="16"/>
      </w:rPr>
      <w:fldChar w:fldCharType="separate"/>
    </w:r>
    <w:r w:rsidR="00C40DD3">
      <w:rPr>
        <w:rFonts w:ascii="Arial" w:hAnsi="Arial" w:cs="Arial"/>
        <w:noProof/>
        <w:sz w:val="16"/>
        <w:szCs w:val="16"/>
      </w:rPr>
      <w:t>1</w:t>
    </w:r>
    <w:r w:rsidR="00944401" w:rsidRPr="00EF0512">
      <w:rPr>
        <w:rFonts w:ascii="Arial" w:hAnsi="Arial" w:cs="Arial"/>
        <w:sz w:val="16"/>
        <w:szCs w:val="16"/>
      </w:rPr>
      <w:fldChar w:fldCharType="end"/>
    </w:r>
    <w:r w:rsidRPr="00EF0512">
      <w:rPr>
        <w:rFonts w:ascii="Arial" w:hAnsi="Arial" w:cs="Arial"/>
        <w:sz w:val="16"/>
        <w:szCs w:val="16"/>
      </w:rPr>
      <w:t xml:space="preserve"> de </w:t>
    </w:r>
    <w:r w:rsidR="00944401" w:rsidRPr="00EF0512">
      <w:rPr>
        <w:rFonts w:ascii="Arial" w:hAnsi="Arial" w:cs="Arial"/>
        <w:sz w:val="16"/>
        <w:szCs w:val="16"/>
      </w:rPr>
      <w:fldChar w:fldCharType="begin"/>
    </w:r>
    <w:r w:rsidRPr="00EF0512">
      <w:rPr>
        <w:rFonts w:ascii="Arial" w:hAnsi="Arial" w:cs="Arial"/>
        <w:sz w:val="16"/>
        <w:szCs w:val="16"/>
      </w:rPr>
      <w:instrText xml:space="preserve"> </w:instrText>
    </w:r>
    <w:r>
      <w:rPr>
        <w:rFonts w:ascii="Arial" w:hAnsi="Arial" w:cs="Arial"/>
        <w:sz w:val="16"/>
        <w:szCs w:val="16"/>
      </w:rPr>
      <w:instrText>NUMPAGES</w:instrText>
    </w:r>
    <w:r w:rsidRPr="00EF0512">
      <w:rPr>
        <w:rFonts w:ascii="Arial" w:hAnsi="Arial" w:cs="Arial"/>
        <w:sz w:val="16"/>
        <w:szCs w:val="16"/>
      </w:rPr>
      <w:instrText xml:space="preserve"> </w:instrText>
    </w:r>
    <w:r w:rsidR="00944401" w:rsidRPr="00EF0512">
      <w:rPr>
        <w:rFonts w:ascii="Arial" w:hAnsi="Arial" w:cs="Arial"/>
        <w:sz w:val="16"/>
        <w:szCs w:val="16"/>
      </w:rPr>
      <w:fldChar w:fldCharType="separate"/>
    </w:r>
    <w:r w:rsidR="00C40DD3">
      <w:rPr>
        <w:rFonts w:ascii="Arial" w:hAnsi="Arial" w:cs="Arial"/>
        <w:noProof/>
        <w:sz w:val="16"/>
        <w:szCs w:val="16"/>
      </w:rPr>
      <w:t>2</w:t>
    </w:r>
    <w:r w:rsidR="00944401" w:rsidRPr="00EF0512">
      <w:rPr>
        <w:rFonts w:ascii="Arial" w:hAnsi="Arial" w:cs="Arial"/>
        <w:sz w:val="16"/>
        <w:szCs w:val="16"/>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73F9" w:rsidRDefault="00BE73F9">
      <w:r>
        <w:separator/>
      </w:r>
    </w:p>
  </w:footnote>
  <w:footnote w:type="continuationSeparator" w:id="0">
    <w:p w:rsidR="00BE73F9" w:rsidRDefault="00BE73F9">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46A6" w:rsidRDefault="008046A6" w:rsidP="009F51D3">
    <w:pPr>
      <w:pStyle w:val="Encabezado"/>
    </w:pPr>
    <w:r>
      <w:rPr>
        <w:noProof/>
        <w:lang w:val="es-ES" w:eastAsia="es-ES"/>
      </w:rPr>
      <w:drawing>
        <wp:anchor distT="0" distB="0" distL="114300" distR="114300" simplePos="0" relativeHeight="251661312" behindDoc="0" locked="0" layoutInCell="1" allowOverlap="1">
          <wp:simplePos x="0" y="0"/>
          <wp:positionH relativeFrom="column">
            <wp:posOffset>3855720</wp:posOffset>
          </wp:positionH>
          <wp:positionV relativeFrom="paragraph">
            <wp:posOffset>-368300</wp:posOffset>
          </wp:positionV>
          <wp:extent cx="1818005" cy="862330"/>
          <wp:effectExtent l="19050" t="0" r="0" b="0"/>
          <wp:wrapSquare wrapText="bothSides"/>
          <wp:docPr id="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l="13032" t="23608" r="54551" b="57169"/>
                  <a:stretch>
                    <a:fillRect/>
                  </a:stretch>
                </pic:blipFill>
                <pic:spPr bwMode="auto">
                  <a:xfrm>
                    <a:off x="0" y="0"/>
                    <a:ext cx="1818005" cy="862330"/>
                  </a:xfrm>
                  <a:prstGeom prst="rect">
                    <a:avLst/>
                  </a:prstGeom>
                  <a:noFill/>
                  <a:ln w="9525">
                    <a:noFill/>
                    <a:miter lim="800000"/>
                    <a:headEnd/>
                    <a:tailEnd/>
                  </a:ln>
                </pic:spPr>
              </pic:pic>
            </a:graphicData>
          </a:graphic>
        </wp:anchor>
      </w:drawing>
    </w:r>
    <w:r>
      <w:rPr>
        <w:noProof/>
        <w:lang w:val="es-ES" w:eastAsia="es-ES"/>
      </w:rPr>
      <w:drawing>
        <wp:anchor distT="0" distB="0" distL="114300" distR="114300" simplePos="0" relativeHeight="251659264" behindDoc="0" locked="0" layoutInCell="1" allowOverlap="1">
          <wp:simplePos x="0" y="0"/>
          <wp:positionH relativeFrom="column">
            <wp:posOffset>-267970</wp:posOffset>
          </wp:positionH>
          <wp:positionV relativeFrom="paragraph">
            <wp:posOffset>-247650</wp:posOffset>
          </wp:positionV>
          <wp:extent cx="3146425" cy="568960"/>
          <wp:effectExtent l="19050" t="0" r="0" b="0"/>
          <wp:wrapSquare wrapText="bothSides"/>
          <wp:docPr id="6" name="Imagen 1" descr="D:\COLCIENCIAS\edflorez\Institucionales\IMAGEN CORPORATIVA_COLCIENCIAS\LOGOS-Colciencias-ERY\Logotipo para envio web\Colciencias+prosperid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COLCIENCIAS\edflorez\Institucionales\IMAGEN CORPORATIVA_COLCIENCIAS\LOGOS-Colciencias-ERY\Logotipo para envio web\Colciencias+prosperidad.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3146425" cy="568960"/>
                  </a:xfrm>
                  <a:prstGeom prst="rect">
                    <a:avLst/>
                  </a:prstGeom>
                  <a:noFill/>
                  <a:ln>
                    <a:noFill/>
                  </a:ln>
                </pic:spPr>
              </pic:pic>
            </a:graphicData>
          </a:graphic>
        </wp:anchor>
      </w:drawing>
    </w:r>
    <w:r w:rsidRPr="004F65A6">
      <w:rPr>
        <w:noProof/>
        <w:lang w:eastAsia="es-CO"/>
      </w:rPr>
      <w:t xml:space="preserve"> </w:t>
    </w:r>
    <w:r w:rsidRPr="004F65A6">
      <w:t xml:space="preserve"> </w:t>
    </w:r>
  </w:p>
  <w:p w:rsidR="008046A6" w:rsidRDefault="008046A6" w:rsidP="009F51D3">
    <w:pPr>
      <w:pStyle w:val="Encabezado"/>
    </w:pPr>
  </w:p>
  <w:p w:rsidR="008046A6" w:rsidRDefault="008046A6" w:rsidP="009F51D3">
    <w:pPr>
      <w:pStyle w:val="Encabezado"/>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7F3A577E"/>
    <w:lvl w:ilvl="0">
      <w:start w:val="1"/>
      <w:numFmt w:val="decimal"/>
      <w:pStyle w:val="Listaconnmeros"/>
      <w:lvlText w:val="%1."/>
      <w:lvlJc w:val="left"/>
      <w:pPr>
        <w:tabs>
          <w:tab w:val="num" w:pos="360"/>
        </w:tabs>
        <w:ind w:left="360" w:hanging="360"/>
      </w:pPr>
    </w:lvl>
  </w:abstractNum>
  <w:abstractNum w:abstractNumId="1">
    <w:nsid w:val="00000003"/>
    <w:multiLevelType w:val="multilevel"/>
    <w:tmpl w:val="8EEECA06"/>
    <w:name w:val="WW8Num3"/>
    <w:lvl w:ilvl="0">
      <w:start w:val="1"/>
      <w:numFmt w:val="decimal"/>
      <w:lvlText w:val="%1."/>
      <w:lvlJc w:val="left"/>
      <w:pPr>
        <w:tabs>
          <w:tab w:val="num" w:pos="360"/>
        </w:tabs>
        <w:ind w:left="360" w:hanging="360"/>
      </w:pPr>
      <w:rPr>
        <w:rFonts w:ascii="Arial" w:hAnsi="Arial" w:cs="Arial"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2">
    <w:nsid w:val="00000004"/>
    <w:multiLevelType w:val="singleLevel"/>
    <w:tmpl w:val="00000004"/>
    <w:name w:val="WW8Num4"/>
    <w:lvl w:ilvl="0">
      <w:start w:val="1"/>
      <w:numFmt w:val="bullet"/>
      <w:lvlText w:val=""/>
      <w:lvlJc w:val="left"/>
      <w:pPr>
        <w:tabs>
          <w:tab w:val="num" w:pos="357"/>
        </w:tabs>
        <w:ind w:left="357" w:hanging="357"/>
      </w:pPr>
      <w:rPr>
        <w:rFonts w:ascii="Symbol" w:hAnsi="Symbol"/>
      </w:rPr>
    </w:lvl>
  </w:abstractNum>
  <w:abstractNum w:abstractNumId="3">
    <w:nsid w:val="0000000D"/>
    <w:multiLevelType w:val="singleLevel"/>
    <w:tmpl w:val="0000000D"/>
    <w:name w:val="WW8Num13"/>
    <w:lvl w:ilvl="0">
      <w:start w:val="1"/>
      <w:numFmt w:val="bullet"/>
      <w:lvlText w:val=""/>
      <w:lvlJc w:val="left"/>
      <w:pPr>
        <w:tabs>
          <w:tab w:val="num" w:pos="357"/>
        </w:tabs>
        <w:ind w:left="357" w:hanging="357"/>
      </w:pPr>
      <w:rPr>
        <w:rFonts w:ascii="Symbol" w:hAnsi="Symbol"/>
      </w:rPr>
    </w:lvl>
  </w:abstractNum>
  <w:abstractNum w:abstractNumId="4">
    <w:nsid w:val="0000000E"/>
    <w:multiLevelType w:val="singleLevel"/>
    <w:tmpl w:val="0000000E"/>
    <w:name w:val="WW8Num14"/>
    <w:lvl w:ilvl="0">
      <w:start w:val="1"/>
      <w:numFmt w:val="bullet"/>
      <w:lvlText w:val=""/>
      <w:lvlJc w:val="left"/>
      <w:pPr>
        <w:tabs>
          <w:tab w:val="num" w:pos="357"/>
        </w:tabs>
        <w:ind w:left="357" w:hanging="357"/>
      </w:pPr>
      <w:rPr>
        <w:rFonts w:ascii="Symbol" w:hAnsi="Symbol"/>
      </w:rPr>
    </w:lvl>
  </w:abstractNum>
  <w:abstractNum w:abstractNumId="5">
    <w:nsid w:val="00000011"/>
    <w:multiLevelType w:val="singleLevel"/>
    <w:tmpl w:val="00000011"/>
    <w:name w:val="WW8Num17"/>
    <w:lvl w:ilvl="0">
      <w:start w:val="1"/>
      <w:numFmt w:val="bullet"/>
      <w:lvlText w:val=""/>
      <w:lvlJc w:val="left"/>
      <w:pPr>
        <w:tabs>
          <w:tab w:val="num" w:pos="357"/>
        </w:tabs>
        <w:ind w:left="357" w:hanging="357"/>
      </w:pPr>
      <w:rPr>
        <w:rFonts w:ascii="Symbol" w:hAnsi="Symbol"/>
      </w:rPr>
    </w:lvl>
  </w:abstractNum>
  <w:abstractNum w:abstractNumId="6">
    <w:nsid w:val="00000015"/>
    <w:multiLevelType w:val="singleLevel"/>
    <w:tmpl w:val="00000015"/>
    <w:name w:val="WW8Num21"/>
    <w:lvl w:ilvl="0">
      <w:start w:val="1"/>
      <w:numFmt w:val="bullet"/>
      <w:lvlText w:val="-"/>
      <w:lvlJc w:val="left"/>
      <w:pPr>
        <w:tabs>
          <w:tab w:val="num" w:pos="360"/>
        </w:tabs>
        <w:ind w:left="360" w:hanging="360"/>
      </w:pPr>
      <w:rPr>
        <w:rFonts w:ascii="Times New Roman" w:hAnsi="Times New Roman"/>
      </w:rPr>
    </w:lvl>
  </w:abstractNum>
  <w:abstractNum w:abstractNumId="7">
    <w:nsid w:val="00000016"/>
    <w:multiLevelType w:val="singleLevel"/>
    <w:tmpl w:val="00000016"/>
    <w:name w:val="WW8Num22"/>
    <w:lvl w:ilvl="0">
      <w:start w:val="1"/>
      <w:numFmt w:val="bullet"/>
      <w:lvlText w:val="-"/>
      <w:lvlJc w:val="left"/>
      <w:pPr>
        <w:tabs>
          <w:tab w:val="num" w:pos="360"/>
        </w:tabs>
        <w:ind w:left="360" w:hanging="360"/>
      </w:pPr>
      <w:rPr>
        <w:rFonts w:ascii="Times New Roman" w:hAnsi="Times New Roman"/>
      </w:rPr>
    </w:lvl>
  </w:abstractNum>
  <w:abstractNum w:abstractNumId="8">
    <w:nsid w:val="00000017"/>
    <w:multiLevelType w:val="singleLevel"/>
    <w:tmpl w:val="00000017"/>
    <w:name w:val="WW8Num23"/>
    <w:lvl w:ilvl="0">
      <w:start w:val="1"/>
      <w:numFmt w:val="bullet"/>
      <w:lvlText w:val="-"/>
      <w:lvlJc w:val="left"/>
      <w:pPr>
        <w:tabs>
          <w:tab w:val="num" w:pos="360"/>
        </w:tabs>
        <w:ind w:left="360" w:hanging="360"/>
      </w:pPr>
      <w:rPr>
        <w:rFonts w:ascii="Times New Roman" w:hAnsi="Times New Roman"/>
      </w:rPr>
    </w:lvl>
  </w:abstractNum>
  <w:abstractNum w:abstractNumId="9">
    <w:nsid w:val="00000019"/>
    <w:multiLevelType w:val="singleLevel"/>
    <w:tmpl w:val="00000019"/>
    <w:name w:val="WW8Num25"/>
    <w:lvl w:ilvl="0">
      <w:start w:val="1"/>
      <w:numFmt w:val="bullet"/>
      <w:lvlText w:val="-"/>
      <w:lvlJc w:val="left"/>
      <w:pPr>
        <w:tabs>
          <w:tab w:val="num" w:pos="360"/>
        </w:tabs>
        <w:ind w:left="360" w:hanging="360"/>
      </w:pPr>
      <w:rPr>
        <w:rFonts w:ascii="Times New Roman" w:hAnsi="Times New Roman"/>
      </w:rPr>
    </w:lvl>
  </w:abstractNum>
  <w:abstractNum w:abstractNumId="10">
    <w:nsid w:val="0000001A"/>
    <w:multiLevelType w:val="singleLevel"/>
    <w:tmpl w:val="0000001A"/>
    <w:name w:val="WW8Num26"/>
    <w:lvl w:ilvl="0">
      <w:start w:val="1"/>
      <w:numFmt w:val="bullet"/>
      <w:lvlText w:val="-"/>
      <w:lvlJc w:val="left"/>
      <w:pPr>
        <w:tabs>
          <w:tab w:val="num" w:pos="360"/>
        </w:tabs>
        <w:ind w:left="360" w:hanging="360"/>
      </w:pPr>
      <w:rPr>
        <w:rFonts w:ascii="Times New Roman" w:hAnsi="Times New Roman"/>
        <w:color w:val="000000"/>
      </w:rPr>
    </w:lvl>
  </w:abstractNum>
  <w:abstractNum w:abstractNumId="11">
    <w:nsid w:val="0000001B"/>
    <w:multiLevelType w:val="singleLevel"/>
    <w:tmpl w:val="0000001B"/>
    <w:name w:val="WW8Num27"/>
    <w:lvl w:ilvl="0">
      <w:start w:val="1"/>
      <w:numFmt w:val="bullet"/>
      <w:lvlText w:val="-"/>
      <w:lvlJc w:val="left"/>
      <w:pPr>
        <w:tabs>
          <w:tab w:val="num" w:pos="360"/>
        </w:tabs>
        <w:ind w:left="360" w:hanging="360"/>
      </w:pPr>
      <w:rPr>
        <w:rFonts w:ascii="Times New Roman" w:hAnsi="Times New Roman"/>
      </w:rPr>
    </w:lvl>
  </w:abstractNum>
  <w:abstractNum w:abstractNumId="12">
    <w:nsid w:val="0000001C"/>
    <w:multiLevelType w:val="singleLevel"/>
    <w:tmpl w:val="0000001C"/>
    <w:name w:val="WW8Num28"/>
    <w:lvl w:ilvl="0">
      <w:start w:val="1"/>
      <w:numFmt w:val="bullet"/>
      <w:lvlText w:val="-"/>
      <w:lvlJc w:val="left"/>
      <w:pPr>
        <w:tabs>
          <w:tab w:val="num" w:pos="360"/>
        </w:tabs>
        <w:ind w:left="360" w:hanging="360"/>
      </w:pPr>
      <w:rPr>
        <w:rFonts w:ascii="Times New Roman" w:hAnsi="Times New Roman"/>
        <w:color w:val="000000"/>
      </w:rPr>
    </w:lvl>
  </w:abstractNum>
  <w:abstractNum w:abstractNumId="13">
    <w:nsid w:val="0000001D"/>
    <w:multiLevelType w:val="singleLevel"/>
    <w:tmpl w:val="0000001D"/>
    <w:name w:val="WW8Num29"/>
    <w:lvl w:ilvl="0">
      <w:start w:val="1"/>
      <w:numFmt w:val="bullet"/>
      <w:lvlText w:val="-"/>
      <w:lvlJc w:val="left"/>
      <w:pPr>
        <w:tabs>
          <w:tab w:val="num" w:pos="360"/>
        </w:tabs>
        <w:ind w:left="360" w:hanging="360"/>
      </w:pPr>
      <w:rPr>
        <w:rFonts w:ascii="Times New Roman" w:hAnsi="Times New Roman"/>
      </w:rPr>
    </w:lvl>
  </w:abstractNum>
  <w:abstractNum w:abstractNumId="14">
    <w:nsid w:val="0000001E"/>
    <w:multiLevelType w:val="singleLevel"/>
    <w:tmpl w:val="0000001E"/>
    <w:name w:val="WW8Num30"/>
    <w:lvl w:ilvl="0">
      <w:start w:val="1"/>
      <w:numFmt w:val="bullet"/>
      <w:lvlText w:val="-"/>
      <w:lvlJc w:val="left"/>
      <w:pPr>
        <w:tabs>
          <w:tab w:val="num" w:pos="360"/>
        </w:tabs>
        <w:ind w:left="360" w:hanging="360"/>
      </w:pPr>
      <w:rPr>
        <w:rFonts w:ascii="Times New Roman" w:hAnsi="Times New Roman"/>
      </w:rPr>
    </w:lvl>
  </w:abstractNum>
  <w:abstractNum w:abstractNumId="15">
    <w:nsid w:val="0000001F"/>
    <w:multiLevelType w:val="singleLevel"/>
    <w:tmpl w:val="0000001F"/>
    <w:name w:val="WW8Num31"/>
    <w:lvl w:ilvl="0">
      <w:start w:val="1"/>
      <w:numFmt w:val="bullet"/>
      <w:lvlText w:val="-"/>
      <w:lvlJc w:val="left"/>
      <w:pPr>
        <w:tabs>
          <w:tab w:val="num" w:pos="360"/>
        </w:tabs>
        <w:ind w:left="360" w:hanging="360"/>
      </w:pPr>
      <w:rPr>
        <w:rFonts w:ascii="Times New Roman" w:hAnsi="Times New Roman"/>
      </w:rPr>
    </w:lvl>
  </w:abstractNum>
  <w:abstractNum w:abstractNumId="16">
    <w:nsid w:val="00000020"/>
    <w:multiLevelType w:val="singleLevel"/>
    <w:tmpl w:val="00000020"/>
    <w:name w:val="WW8Num32"/>
    <w:lvl w:ilvl="0">
      <w:start w:val="1"/>
      <w:numFmt w:val="bullet"/>
      <w:lvlText w:val="-"/>
      <w:lvlJc w:val="left"/>
      <w:pPr>
        <w:tabs>
          <w:tab w:val="num" w:pos="360"/>
        </w:tabs>
        <w:ind w:left="360" w:hanging="360"/>
      </w:pPr>
      <w:rPr>
        <w:rFonts w:ascii="Times New Roman" w:hAnsi="Times New Roman"/>
      </w:rPr>
    </w:lvl>
  </w:abstractNum>
  <w:abstractNum w:abstractNumId="17">
    <w:nsid w:val="00000022"/>
    <w:multiLevelType w:val="singleLevel"/>
    <w:tmpl w:val="00000022"/>
    <w:name w:val="WW8Num34"/>
    <w:lvl w:ilvl="0">
      <w:start w:val="1"/>
      <w:numFmt w:val="bullet"/>
      <w:lvlText w:val="-"/>
      <w:lvlJc w:val="left"/>
      <w:pPr>
        <w:tabs>
          <w:tab w:val="num" w:pos="360"/>
        </w:tabs>
        <w:ind w:left="360" w:hanging="360"/>
      </w:pPr>
      <w:rPr>
        <w:rFonts w:ascii="Times New Roman" w:hAnsi="Times New Roman"/>
      </w:rPr>
    </w:lvl>
  </w:abstractNum>
  <w:abstractNum w:abstractNumId="18">
    <w:nsid w:val="003A6B70"/>
    <w:multiLevelType w:val="hybridMultilevel"/>
    <w:tmpl w:val="B5AAE2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00851768"/>
    <w:multiLevelType w:val="hybridMultilevel"/>
    <w:tmpl w:val="8E1C6F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nsid w:val="00F13BBB"/>
    <w:multiLevelType w:val="hybridMultilevel"/>
    <w:tmpl w:val="D73807D8"/>
    <w:lvl w:ilvl="0" w:tplc="5016EE14">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nsid w:val="017A5822"/>
    <w:multiLevelType w:val="hybridMultilevel"/>
    <w:tmpl w:val="1A74519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nsid w:val="01F678E3"/>
    <w:multiLevelType w:val="hybridMultilevel"/>
    <w:tmpl w:val="5E1A94E2"/>
    <w:lvl w:ilvl="0" w:tplc="40CC3D5E">
      <w:numFmt w:val="bullet"/>
      <w:lvlText w:val="-"/>
      <w:lvlJc w:val="left"/>
      <w:pPr>
        <w:ind w:left="360" w:hanging="360"/>
      </w:pPr>
      <w:rPr>
        <w:rFonts w:ascii="Arial" w:eastAsia="Times New Roman" w:hAnsi="Arial" w:cs="Arial"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04CA6B88"/>
    <w:multiLevelType w:val="hybridMultilevel"/>
    <w:tmpl w:val="114CDB5E"/>
    <w:lvl w:ilvl="0" w:tplc="BB005E88">
      <w:start w:val="4"/>
      <w:numFmt w:val="decimal"/>
      <w:lvlText w:val="%1.1."/>
      <w:lvlJc w:val="left"/>
      <w:pPr>
        <w:ind w:left="900" w:hanging="360"/>
      </w:pPr>
      <w:rPr>
        <w:rFonts w:hint="default"/>
      </w:rPr>
    </w:lvl>
    <w:lvl w:ilvl="1" w:tplc="240A0019" w:tentative="1">
      <w:start w:val="1"/>
      <w:numFmt w:val="lowerLetter"/>
      <w:lvlText w:val="%2."/>
      <w:lvlJc w:val="left"/>
      <w:pPr>
        <w:ind w:left="1620" w:hanging="360"/>
      </w:pPr>
    </w:lvl>
    <w:lvl w:ilvl="2" w:tplc="240A001B" w:tentative="1">
      <w:start w:val="1"/>
      <w:numFmt w:val="lowerRoman"/>
      <w:lvlText w:val="%3."/>
      <w:lvlJc w:val="right"/>
      <w:pPr>
        <w:ind w:left="2340" w:hanging="180"/>
      </w:pPr>
    </w:lvl>
    <w:lvl w:ilvl="3" w:tplc="240A000F" w:tentative="1">
      <w:start w:val="1"/>
      <w:numFmt w:val="decimal"/>
      <w:lvlText w:val="%4."/>
      <w:lvlJc w:val="left"/>
      <w:pPr>
        <w:ind w:left="3060" w:hanging="360"/>
      </w:pPr>
    </w:lvl>
    <w:lvl w:ilvl="4" w:tplc="240A0019" w:tentative="1">
      <w:start w:val="1"/>
      <w:numFmt w:val="lowerLetter"/>
      <w:lvlText w:val="%5."/>
      <w:lvlJc w:val="left"/>
      <w:pPr>
        <w:ind w:left="3780" w:hanging="360"/>
      </w:pPr>
    </w:lvl>
    <w:lvl w:ilvl="5" w:tplc="240A001B" w:tentative="1">
      <w:start w:val="1"/>
      <w:numFmt w:val="lowerRoman"/>
      <w:lvlText w:val="%6."/>
      <w:lvlJc w:val="right"/>
      <w:pPr>
        <w:ind w:left="4500" w:hanging="180"/>
      </w:pPr>
    </w:lvl>
    <w:lvl w:ilvl="6" w:tplc="240A000F" w:tentative="1">
      <w:start w:val="1"/>
      <w:numFmt w:val="decimal"/>
      <w:lvlText w:val="%7."/>
      <w:lvlJc w:val="left"/>
      <w:pPr>
        <w:ind w:left="5220" w:hanging="360"/>
      </w:pPr>
    </w:lvl>
    <w:lvl w:ilvl="7" w:tplc="240A0019" w:tentative="1">
      <w:start w:val="1"/>
      <w:numFmt w:val="lowerLetter"/>
      <w:lvlText w:val="%8."/>
      <w:lvlJc w:val="left"/>
      <w:pPr>
        <w:ind w:left="5940" w:hanging="360"/>
      </w:pPr>
    </w:lvl>
    <w:lvl w:ilvl="8" w:tplc="240A001B" w:tentative="1">
      <w:start w:val="1"/>
      <w:numFmt w:val="lowerRoman"/>
      <w:lvlText w:val="%9."/>
      <w:lvlJc w:val="right"/>
      <w:pPr>
        <w:ind w:left="6660" w:hanging="180"/>
      </w:pPr>
    </w:lvl>
  </w:abstractNum>
  <w:abstractNum w:abstractNumId="24">
    <w:nsid w:val="0664677F"/>
    <w:multiLevelType w:val="hybridMultilevel"/>
    <w:tmpl w:val="A34622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nsid w:val="08CC2191"/>
    <w:multiLevelType w:val="hybridMultilevel"/>
    <w:tmpl w:val="6E0AF3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nsid w:val="11D375B5"/>
    <w:multiLevelType w:val="hybridMultilevel"/>
    <w:tmpl w:val="D884E9E0"/>
    <w:name w:val="WW8Num542"/>
    <w:lvl w:ilvl="0" w:tplc="72080664">
      <w:start w:val="1"/>
      <w:numFmt w:val="bullet"/>
      <w:lvlText w:val=""/>
      <w:lvlJc w:val="left"/>
      <w:pPr>
        <w:ind w:left="360" w:hanging="360"/>
      </w:pPr>
      <w:rPr>
        <w:rFonts w:ascii="Symbol" w:hAnsi="Symbol" w:hint="default"/>
        <w:sz w:val="20"/>
      </w:rPr>
    </w:lvl>
    <w:lvl w:ilvl="1" w:tplc="240A0003">
      <w:start w:val="1"/>
      <w:numFmt w:val="bullet"/>
      <w:lvlText w:val="o"/>
      <w:lvlJc w:val="left"/>
      <w:pPr>
        <w:ind w:left="1080" w:hanging="360"/>
      </w:pPr>
      <w:rPr>
        <w:rFonts w:ascii="Courier New" w:hAnsi="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7">
    <w:nsid w:val="14007849"/>
    <w:multiLevelType w:val="multilevel"/>
    <w:tmpl w:val="D6BC887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15300E22"/>
    <w:multiLevelType w:val="hybridMultilevel"/>
    <w:tmpl w:val="D5E8D5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nsid w:val="17170494"/>
    <w:multiLevelType w:val="multilevel"/>
    <w:tmpl w:val="F3D0F36E"/>
    <w:lvl w:ilvl="0">
      <w:start w:val="4"/>
      <w:numFmt w:val="decimal"/>
      <w:lvlText w:val="%1.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20B32952"/>
    <w:multiLevelType w:val="hybridMultilevel"/>
    <w:tmpl w:val="C6C85FA6"/>
    <w:lvl w:ilvl="0" w:tplc="BB005E88">
      <w:start w:val="4"/>
      <w:numFmt w:val="decimal"/>
      <w:lvlText w:val="%1.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nsid w:val="214170A2"/>
    <w:multiLevelType w:val="hybridMultilevel"/>
    <w:tmpl w:val="9EDCD328"/>
    <w:lvl w:ilvl="0" w:tplc="00000019">
      <w:start w:val="1"/>
      <w:numFmt w:val="bullet"/>
      <w:lvlText w:val="-"/>
      <w:lvlJc w:val="left"/>
      <w:pPr>
        <w:ind w:left="720" w:hanging="360"/>
      </w:pPr>
      <w:rPr>
        <w:rFonts w:ascii="Times New Roman" w:hAnsi="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nsid w:val="24DB2F7C"/>
    <w:multiLevelType w:val="hybridMultilevel"/>
    <w:tmpl w:val="E8EA11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nsid w:val="269840D7"/>
    <w:multiLevelType w:val="hybridMultilevel"/>
    <w:tmpl w:val="83E2F4E8"/>
    <w:lvl w:ilvl="0" w:tplc="00000019">
      <w:start w:val="1"/>
      <w:numFmt w:val="bullet"/>
      <w:lvlText w:val="-"/>
      <w:lvlJc w:val="left"/>
      <w:pPr>
        <w:ind w:left="720" w:hanging="360"/>
      </w:pPr>
      <w:rPr>
        <w:rFonts w:ascii="Times New Roman" w:hAnsi="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nsid w:val="27437EB5"/>
    <w:multiLevelType w:val="hybridMultilevel"/>
    <w:tmpl w:val="56DC97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2A9C5B32"/>
    <w:multiLevelType w:val="multilevel"/>
    <w:tmpl w:val="D108BC6E"/>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nsid w:val="2ABD3FFA"/>
    <w:multiLevelType w:val="hybridMultilevel"/>
    <w:tmpl w:val="5798BC8A"/>
    <w:lvl w:ilvl="0" w:tplc="00000019">
      <w:start w:val="1"/>
      <w:numFmt w:val="bullet"/>
      <w:lvlText w:val="-"/>
      <w:lvlJc w:val="left"/>
      <w:pPr>
        <w:ind w:left="1080" w:hanging="360"/>
      </w:pPr>
      <w:rPr>
        <w:rFonts w:ascii="Times New Roman" w:hAnsi="Times New Roman"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7">
    <w:nsid w:val="308E70B8"/>
    <w:multiLevelType w:val="hybridMultilevel"/>
    <w:tmpl w:val="40602E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nsid w:val="30B2514A"/>
    <w:multiLevelType w:val="hybridMultilevel"/>
    <w:tmpl w:val="9CBEB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29D5EF4"/>
    <w:multiLevelType w:val="hybridMultilevel"/>
    <w:tmpl w:val="04A459E0"/>
    <w:lvl w:ilvl="0" w:tplc="BB005E88">
      <w:start w:val="4"/>
      <w:numFmt w:val="decimal"/>
      <w:lvlText w:val="%1.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nsid w:val="35705A23"/>
    <w:multiLevelType w:val="hybridMultilevel"/>
    <w:tmpl w:val="7F1E15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37823839"/>
    <w:multiLevelType w:val="hybridMultilevel"/>
    <w:tmpl w:val="26FE415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2">
    <w:nsid w:val="38B6667A"/>
    <w:multiLevelType w:val="hybridMultilevel"/>
    <w:tmpl w:val="272630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3F810BEC"/>
    <w:multiLevelType w:val="hybridMultilevel"/>
    <w:tmpl w:val="13921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1104BFF"/>
    <w:multiLevelType w:val="hybridMultilevel"/>
    <w:tmpl w:val="61963BE2"/>
    <w:lvl w:ilvl="0" w:tplc="8A3807EC">
      <w:start w:val="16"/>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nsid w:val="46C52B17"/>
    <w:multiLevelType w:val="multilevel"/>
    <w:tmpl w:val="6AF22D2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46EF0E49"/>
    <w:multiLevelType w:val="hybridMultilevel"/>
    <w:tmpl w:val="89AAD29E"/>
    <w:lvl w:ilvl="0" w:tplc="40CC3D5E">
      <w:numFmt w:val="bullet"/>
      <w:lvlText w:val="-"/>
      <w:lvlJc w:val="left"/>
      <w:pPr>
        <w:ind w:left="720" w:hanging="360"/>
      </w:pPr>
      <w:rPr>
        <w:rFonts w:ascii="Arial" w:eastAsia="Times New Roman" w:hAnsi="Arial" w:cs="Aria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7">
    <w:nsid w:val="4765273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nsid w:val="4EFF3F98"/>
    <w:multiLevelType w:val="hybridMultilevel"/>
    <w:tmpl w:val="3BD820A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9">
    <w:nsid w:val="52DB63DA"/>
    <w:multiLevelType w:val="hybridMultilevel"/>
    <w:tmpl w:val="F1A289D8"/>
    <w:lvl w:ilvl="0" w:tplc="30660930">
      <w:start w:val="4"/>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0">
    <w:nsid w:val="59A12E4B"/>
    <w:multiLevelType w:val="hybridMultilevel"/>
    <w:tmpl w:val="85D4B18E"/>
    <w:lvl w:ilvl="0" w:tplc="240A0001">
      <w:start w:val="1"/>
      <w:numFmt w:val="bullet"/>
      <w:lvlText w:val=""/>
      <w:lvlJc w:val="left"/>
      <w:pPr>
        <w:ind w:left="780" w:hanging="360"/>
      </w:pPr>
      <w:rPr>
        <w:rFonts w:ascii="Symbol" w:hAnsi="Symbol" w:hint="default"/>
      </w:rPr>
    </w:lvl>
    <w:lvl w:ilvl="1" w:tplc="240A0003">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51">
    <w:nsid w:val="5CF203AB"/>
    <w:multiLevelType w:val="hybridMultilevel"/>
    <w:tmpl w:val="D4C07112"/>
    <w:lvl w:ilvl="0" w:tplc="00000019">
      <w:start w:val="1"/>
      <w:numFmt w:val="bullet"/>
      <w:lvlText w:val="-"/>
      <w:lvlJc w:val="left"/>
      <w:pPr>
        <w:ind w:left="1440" w:hanging="360"/>
      </w:pPr>
      <w:rPr>
        <w:rFonts w:ascii="Times New Roman" w:hAnsi="Times New Roman"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52">
    <w:nsid w:val="5D86261B"/>
    <w:multiLevelType w:val="multilevel"/>
    <w:tmpl w:val="136670C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nsid w:val="62EA63CE"/>
    <w:multiLevelType w:val="hybridMultilevel"/>
    <w:tmpl w:val="65AE38EE"/>
    <w:lvl w:ilvl="0" w:tplc="00000019">
      <w:start w:val="1"/>
      <w:numFmt w:val="bullet"/>
      <w:lvlText w:val="-"/>
      <w:lvlJc w:val="left"/>
      <w:pPr>
        <w:ind w:left="720" w:hanging="360"/>
      </w:pPr>
      <w:rPr>
        <w:rFonts w:ascii="Times New Roman" w:hAnsi="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4">
    <w:nsid w:val="65CE51FC"/>
    <w:multiLevelType w:val="hybridMultilevel"/>
    <w:tmpl w:val="C08E7A2C"/>
    <w:lvl w:ilvl="0" w:tplc="240A000B">
      <w:start w:val="1"/>
      <w:numFmt w:val="bullet"/>
      <w:lvlText w:val=""/>
      <w:lvlJc w:val="left"/>
      <w:pPr>
        <w:ind w:left="720" w:hanging="360"/>
      </w:pPr>
      <w:rPr>
        <w:rFonts w:ascii="Wingdings" w:hAnsi="Wingdings" w:hint="default"/>
      </w:rPr>
    </w:lvl>
    <w:lvl w:ilvl="1" w:tplc="240A000B">
      <w:start w:val="1"/>
      <w:numFmt w:val="bullet"/>
      <w:lvlText w:val=""/>
      <w:lvlJc w:val="left"/>
      <w:pPr>
        <w:ind w:left="1440" w:hanging="360"/>
      </w:pPr>
      <w:rPr>
        <w:rFonts w:ascii="Wingdings" w:hAnsi="Wingdings"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5">
    <w:nsid w:val="68CA56D8"/>
    <w:multiLevelType w:val="hybridMultilevel"/>
    <w:tmpl w:val="D68E9A5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6">
    <w:nsid w:val="6A4F2A91"/>
    <w:multiLevelType w:val="hybridMultilevel"/>
    <w:tmpl w:val="55A040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7">
    <w:nsid w:val="6AFA463C"/>
    <w:multiLevelType w:val="hybridMultilevel"/>
    <w:tmpl w:val="51E086B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58">
    <w:nsid w:val="6B73675D"/>
    <w:multiLevelType w:val="hybridMultilevel"/>
    <w:tmpl w:val="355C9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6F932400"/>
    <w:multiLevelType w:val="hybridMultilevel"/>
    <w:tmpl w:val="9B7E987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0">
    <w:nsid w:val="70135097"/>
    <w:multiLevelType w:val="hybridMultilevel"/>
    <w:tmpl w:val="3716A6DC"/>
    <w:lvl w:ilvl="0" w:tplc="240A000B">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1">
    <w:nsid w:val="708F6C90"/>
    <w:multiLevelType w:val="hybridMultilevel"/>
    <w:tmpl w:val="3C5C204E"/>
    <w:lvl w:ilvl="0" w:tplc="9830E338">
      <w:start w:val="1"/>
      <w:numFmt w:val="bullet"/>
      <w:lvlText w:val=""/>
      <w:lvlJc w:val="left"/>
      <w:pPr>
        <w:ind w:left="360" w:hanging="360"/>
      </w:pPr>
      <w:rPr>
        <w:rFonts w:ascii="Symbol" w:hAnsi="Symbol" w:hint="default"/>
        <w:color w:val="auto"/>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2">
    <w:nsid w:val="76DF1A6C"/>
    <w:multiLevelType w:val="hybridMultilevel"/>
    <w:tmpl w:val="98CE9286"/>
    <w:lvl w:ilvl="0" w:tplc="30F46B8E">
      <w:start w:val="4"/>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3">
    <w:nsid w:val="77FF4CE4"/>
    <w:multiLevelType w:val="hybridMultilevel"/>
    <w:tmpl w:val="FE802D94"/>
    <w:lvl w:ilvl="0" w:tplc="40CC3D5E">
      <w:numFmt w:val="bullet"/>
      <w:lvlText w:val="-"/>
      <w:lvlJc w:val="left"/>
      <w:pPr>
        <w:ind w:left="1440" w:hanging="360"/>
      </w:pPr>
      <w:rPr>
        <w:rFonts w:ascii="Arial" w:eastAsia="Times New Roman" w:hAnsi="Arial" w:cs="Arial" w:hint="default"/>
        <w:color w:val="auto"/>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4">
    <w:nsid w:val="7B177158"/>
    <w:multiLevelType w:val="hybridMultilevel"/>
    <w:tmpl w:val="61963BE2"/>
    <w:lvl w:ilvl="0" w:tplc="8A3807EC">
      <w:start w:val="16"/>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5">
    <w:nsid w:val="7E042577"/>
    <w:multiLevelType w:val="hybridMultilevel"/>
    <w:tmpl w:val="1E6ECBD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6">
    <w:nsid w:val="7F3613B0"/>
    <w:multiLevelType w:val="hybridMultilevel"/>
    <w:tmpl w:val="16808B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41"/>
  </w:num>
  <w:num w:numId="3">
    <w:abstractNumId w:val="19"/>
  </w:num>
  <w:num w:numId="4">
    <w:abstractNumId w:val="28"/>
  </w:num>
  <w:num w:numId="5">
    <w:abstractNumId w:val="56"/>
  </w:num>
  <w:num w:numId="6">
    <w:abstractNumId w:val="27"/>
  </w:num>
  <w:num w:numId="7">
    <w:abstractNumId w:val="55"/>
  </w:num>
  <w:num w:numId="8">
    <w:abstractNumId w:val="54"/>
  </w:num>
  <w:num w:numId="9">
    <w:abstractNumId w:val="60"/>
  </w:num>
  <w:num w:numId="10">
    <w:abstractNumId w:val="25"/>
  </w:num>
  <w:num w:numId="11">
    <w:abstractNumId w:val="48"/>
  </w:num>
  <w:num w:numId="12">
    <w:abstractNumId w:val="24"/>
  </w:num>
  <w:num w:numId="13">
    <w:abstractNumId w:val="32"/>
  </w:num>
  <w:num w:numId="14">
    <w:abstractNumId w:val="0"/>
  </w:num>
  <w:num w:numId="15">
    <w:abstractNumId w:val="64"/>
  </w:num>
  <w:num w:numId="16">
    <w:abstractNumId w:val="37"/>
  </w:num>
  <w:num w:numId="17">
    <w:abstractNumId w:val="50"/>
  </w:num>
  <w:num w:numId="18">
    <w:abstractNumId w:val="43"/>
  </w:num>
  <w:num w:numId="19">
    <w:abstractNumId w:val="22"/>
  </w:num>
  <w:num w:numId="20">
    <w:abstractNumId w:val="58"/>
  </w:num>
  <w:num w:numId="21">
    <w:abstractNumId w:val="62"/>
  </w:num>
  <w:num w:numId="22">
    <w:abstractNumId w:val="52"/>
  </w:num>
  <w:num w:numId="23">
    <w:abstractNumId w:val="45"/>
  </w:num>
  <w:num w:numId="24">
    <w:abstractNumId w:val="40"/>
  </w:num>
  <w:num w:numId="25">
    <w:abstractNumId w:val="57"/>
  </w:num>
  <w:num w:numId="26">
    <w:abstractNumId w:val="20"/>
  </w:num>
  <w:num w:numId="27">
    <w:abstractNumId w:val="21"/>
  </w:num>
  <w:num w:numId="28">
    <w:abstractNumId w:val="38"/>
  </w:num>
  <w:num w:numId="29">
    <w:abstractNumId w:val="66"/>
  </w:num>
  <w:num w:numId="30">
    <w:abstractNumId w:val="34"/>
  </w:num>
  <w:num w:numId="31">
    <w:abstractNumId w:val="18"/>
  </w:num>
  <w:num w:numId="32">
    <w:abstractNumId w:val="51"/>
  </w:num>
  <w:num w:numId="33">
    <w:abstractNumId w:val="42"/>
  </w:num>
  <w:num w:numId="34">
    <w:abstractNumId w:val="31"/>
  </w:num>
  <w:num w:numId="35">
    <w:abstractNumId w:val="29"/>
  </w:num>
  <w:num w:numId="36">
    <w:abstractNumId w:val="36"/>
  </w:num>
  <w:num w:numId="37">
    <w:abstractNumId w:val="47"/>
  </w:num>
  <w:num w:numId="38">
    <w:abstractNumId w:val="23"/>
  </w:num>
  <w:num w:numId="39">
    <w:abstractNumId w:val="39"/>
  </w:num>
  <w:num w:numId="40">
    <w:abstractNumId w:val="30"/>
  </w:num>
  <w:num w:numId="41">
    <w:abstractNumId w:val="35"/>
  </w:num>
  <w:num w:numId="42">
    <w:abstractNumId w:val="33"/>
  </w:num>
  <w:num w:numId="43">
    <w:abstractNumId w:val="53"/>
  </w:num>
  <w:num w:numId="44">
    <w:abstractNumId w:val="61"/>
  </w:num>
  <w:num w:numId="45">
    <w:abstractNumId w:val="49"/>
  </w:num>
  <w:num w:numId="46">
    <w:abstractNumId w:val="46"/>
  </w:num>
  <w:num w:numId="47">
    <w:abstractNumId w:val="63"/>
  </w:num>
  <w:num w:numId="48">
    <w:abstractNumId w:val="65"/>
  </w:num>
  <w:num w:numId="49">
    <w:abstractNumId w:val="59"/>
  </w:num>
  <w:num w:numId="50">
    <w:abstractNumId w:val="4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007"/>
    <w:rsid w:val="00000AE8"/>
    <w:rsid w:val="00001A76"/>
    <w:rsid w:val="00005942"/>
    <w:rsid w:val="000154D4"/>
    <w:rsid w:val="00017CCD"/>
    <w:rsid w:val="00017F15"/>
    <w:rsid w:val="0002001E"/>
    <w:rsid w:val="000275A2"/>
    <w:rsid w:val="00027693"/>
    <w:rsid w:val="0003305F"/>
    <w:rsid w:val="0003528B"/>
    <w:rsid w:val="00042E30"/>
    <w:rsid w:val="00043478"/>
    <w:rsid w:val="0004598D"/>
    <w:rsid w:val="00050E68"/>
    <w:rsid w:val="0005697F"/>
    <w:rsid w:val="00056F8D"/>
    <w:rsid w:val="000572B6"/>
    <w:rsid w:val="0005757A"/>
    <w:rsid w:val="00060D5F"/>
    <w:rsid w:val="00063EC7"/>
    <w:rsid w:val="00064106"/>
    <w:rsid w:val="00070500"/>
    <w:rsid w:val="000735FB"/>
    <w:rsid w:val="000815E7"/>
    <w:rsid w:val="000909CD"/>
    <w:rsid w:val="000974B7"/>
    <w:rsid w:val="00097DBE"/>
    <w:rsid w:val="000A483C"/>
    <w:rsid w:val="000A489B"/>
    <w:rsid w:val="000A515E"/>
    <w:rsid w:val="000B2E8F"/>
    <w:rsid w:val="000B5E65"/>
    <w:rsid w:val="000B7464"/>
    <w:rsid w:val="000C0632"/>
    <w:rsid w:val="000C0AB9"/>
    <w:rsid w:val="000C0F01"/>
    <w:rsid w:val="000C206D"/>
    <w:rsid w:val="000C2864"/>
    <w:rsid w:val="000C2869"/>
    <w:rsid w:val="000D2262"/>
    <w:rsid w:val="000D4140"/>
    <w:rsid w:val="000D7172"/>
    <w:rsid w:val="000D7420"/>
    <w:rsid w:val="000E1366"/>
    <w:rsid w:val="000F14F5"/>
    <w:rsid w:val="000F20B0"/>
    <w:rsid w:val="000F5E7C"/>
    <w:rsid w:val="000F62C0"/>
    <w:rsid w:val="000F6DEB"/>
    <w:rsid w:val="000F73AB"/>
    <w:rsid w:val="000F75E6"/>
    <w:rsid w:val="00102EE5"/>
    <w:rsid w:val="0010494D"/>
    <w:rsid w:val="00106DDC"/>
    <w:rsid w:val="001071C9"/>
    <w:rsid w:val="00111790"/>
    <w:rsid w:val="00115754"/>
    <w:rsid w:val="00115A5D"/>
    <w:rsid w:val="0011621C"/>
    <w:rsid w:val="0012102D"/>
    <w:rsid w:val="00121865"/>
    <w:rsid w:val="0012199A"/>
    <w:rsid w:val="00125BDA"/>
    <w:rsid w:val="00126254"/>
    <w:rsid w:val="00127F35"/>
    <w:rsid w:val="0013000C"/>
    <w:rsid w:val="0013047F"/>
    <w:rsid w:val="00130B89"/>
    <w:rsid w:val="001312AB"/>
    <w:rsid w:val="0013504C"/>
    <w:rsid w:val="00140661"/>
    <w:rsid w:val="00140C0B"/>
    <w:rsid w:val="0014371F"/>
    <w:rsid w:val="00144B10"/>
    <w:rsid w:val="00145417"/>
    <w:rsid w:val="00147DB2"/>
    <w:rsid w:val="00151AF7"/>
    <w:rsid w:val="001574F5"/>
    <w:rsid w:val="0016180F"/>
    <w:rsid w:val="001622DB"/>
    <w:rsid w:val="0016769B"/>
    <w:rsid w:val="00170FD6"/>
    <w:rsid w:val="00176448"/>
    <w:rsid w:val="001801F7"/>
    <w:rsid w:val="001815F0"/>
    <w:rsid w:val="0018489F"/>
    <w:rsid w:val="001859A8"/>
    <w:rsid w:val="0018721A"/>
    <w:rsid w:val="0018787C"/>
    <w:rsid w:val="001939EA"/>
    <w:rsid w:val="00193ADA"/>
    <w:rsid w:val="00194B10"/>
    <w:rsid w:val="0019570A"/>
    <w:rsid w:val="001A0276"/>
    <w:rsid w:val="001A09DD"/>
    <w:rsid w:val="001A3F44"/>
    <w:rsid w:val="001B1FA9"/>
    <w:rsid w:val="001C1149"/>
    <w:rsid w:val="001C17B9"/>
    <w:rsid w:val="001C2AEE"/>
    <w:rsid w:val="001D067E"/>
    <w:rsid w:val="001D1342"/>
    <w:rsid w:val="001D25DF"/>
    <w:rsid w:val="001D39EB"/>
    <w:rsid w:val="001E4ADF"/>
    <w:rsid w:val="001E649F"/>
    <w:rsid w:val="002014A2"/>
    <w:rsid w:val="00203CD7"/>
    <w:rsid w:val="002054AE"/>
    <w:rsid w:val="002055DF"/>
    <w:rsid w:val="00206720"/>
    <w:rsid w:val="00206C2A"/>
    <w:rsid w:val="00207B16"/>
    <w:rsid w:val="00212C80"/>
    <w:rsid w:val="00220E78"/>
    <w:rsid w:val="002210E9"/>
    <w:rsid w:val="00221759"/>
    <w:rsid w:val="002222AA"/>
    <w:rsid w:val="00223ED0"/>
    <w:rsid w:val="00224765"/>
    <w:rsid w:val="00225AD0"/>
    <w:rsid w:val="002317C3"/>
    <w:rsid w:val="00232831"/>
    <w:rsid w:val="0023347C"/>
    <w:rsid w:val="002348A9"/>
    <w:rsid w:val="00235919"/>
    <w:rsid w:val="00236099"/>
    <w:rsid w:val="0023742E"/>
    <w:rsid w:val="00244B14"/>
    <w:rsid w:val="00251F88"/>
    <w:rsid w:val="00252ECD"/>
    <w:rsid w:val="00253D2A"/>
    <w:rsid w:val="00262BB6"/>
    <w:rsid w:val="00263091"/>
    <w:rsid w:val="00265877"/>
    <w:rsid w:val="00270B7D"/>
    <w:rsid w:val="00273C56"/>
    <w:rsid w:val="002746ED"/>
    <w:rsid w:val="00277B02"/>
    <w:rsid w:val="00295569"/>
    <w:rsid w:val="002A3043"/>
    <w:rsid w:val="002A3ADD"/>
    <w:rsid w:val="002A3E26"/>
    <w:rsid w:val="002A484B"/>
    <w:rsid w:val="002A62F7"/>
    <w:rsid w:val="002A6DBA"/>
    <w:rsid w:val="002B7672"/>
    <w:rsid w:val="002B76A9"/>
    <w:rsid w:val="002B7907"/>
    <w:rsid w:val="002C17F8"/>
    <w:rsid w:val="002D01F7"/>
    <w:rsid w:val="002D5EE1"/>
    <w:rsid w:val="002D6A21"/>
    <w:rsid w:val="002E0280"/>
    <w:rsid w:val="002E2900"/>
    <w:rsid w:val="002E5CDC"/>
    <w:rsid w:val="002F5833"/>
    <w:rsid w:val="002F6BC7"/>
    <w:rsid w:val="00302FA7"/>
    <w:rsid w:val="0030552C"/>
    <w:rsid w:val="00306D91"/>
    <w:rsid w:val="00307E06"/>
    <w:rsid w:val="0031196C"/>
    <w:rsid w:val="00311B0E"/>
    <w:rsid w:val="0031432C"/>
    <w:rsid w:val="00314EC1"/>
    <w:rsid w:val="00320562"/>
    <w:rsid w:val="00324385"/>
    <w:rsid w:val="00326406"/>
    <w:rsid w:val="00326B9D"/>
    <w:rsid w:val="00330780"/>
    <w:rsid w:val="00333708"/>
    <w:rsid w:val="00336073"/>
    <w:rsid w:val="003368A4"/>
    <w:rsid w:val="003428EB"/>
    <w:rsid w:val="00343A21"/>
    <w:rsid w:val="00343BD6"/>
    <w:rsid w:val="00343F0A"/>
    <w:rsid w:val="00350406"/>
    <w:rsid w:val="00361239"/>
    <w:rsid w:val="00363A6A"/>
    <w:rsid w:val="00370AFB"/>
    <w:rsid w:val="00372A36"/>
    <w:rsid w:val="003737B5"/>
    <w:rsid w:val="0037732B"/>
    <w:rsid w:val="00380433"/>
    <w:rsid w:val="00380FA0"/>
    <w:rsid w:val="0038257C"/>
    <w:rsid w:val="003851D3"/>
    <w:rsid w:val="0038780C"/>
    <w:rsid w:val="00387C18"/>
    <w:rsid w:val="00390059"/>
    <w:rsid w:val="00390CC4"/>
    <w:rsid w:val="00391314"/>
    <w:rsid w:val="00392FBA"/>
    <w:rsid w:val="0039459D"/>
    <w:rsid w:val="00394F1C"/>
    <w:rsid w:val="003A0985"/>
    <w:rsid w:val="003A1385"/>
    <w:rsid w:val="003A24CE"/>
    <w:rsid w:val="003B39BA"/>
    <w:rsid w:val="003C0C0A"/>
    <w:rsid w:val="003C1234"/>
    <w:rsid w:val="003C4699"/>
    <w:rsid w:val="003C6D3C"/>
    <w:rsid w:val="003D043B"/>
    <w:rsid w:val="003D108E"/>
    <w:rsid w:val="003D1247"/>
    <w:rsid w:val="003D2907"/>
    <w:rsid w:val="003D35D0"/>
    <w:rsid w:val="003E03A0"/>
    <w:rsid w:val="003E3A57"/>
    <w:rsid w:val="003E40FE"/>
    <w:rsid w:val="003E4969"/>
    <w:rsid w:val="003F1047"/>
    <w:rsid w:val="003F23F3"/>
    <w:rsid w:val="003F3CA0"/>
    <w:rsid w:val="003F585D"/>
    <w:rsid w:val="00405B65"/>
    <w:rsid w:val="00405B84"/>
    <w:rsid w:val="00406C0B"/>
    <w:rsid w:val="00406C68"/>
    <w:rsid w:val="00410A3A"/>
    <w:rsid w:val="004132A9"/>
    <w:rsid w:val="00415F9E"/>
    <w:rsid w:val="00416802"/>
    <w:rsid w:val="00421ADB"/>
    <w:rsid w:val="00423004"/>
    <w:rsid w:val="0042332D"/>
    <w:rsid w:val="0043016C"/>
    <w:rsid w:val="00434DAD"/>
    <w:rsid w:val="00435437"/>
    <w:rsid w:val="0044245D"/>
    <w:rsid w:val="00442EA8"/>
    <w:rsid w:val="00442FA5"/>
    <w:rsid w:val="00444C95"/>
    <w:rsid w:val="00447AD1"/>
    <w:rsid w:val="00452096"/>
    <w:rsid w:val="004520DE"/>
    <w:rsid w:val="004541F8"/>
    <w:rsid w:val="004544F1"/>
    <w:rsid w:val="00457C68"/>
    <w:rsid w:val="00462088"/>
    <w:rsid w:val="0046410D"/>
    <w:rsid w:val="004643C0"/>
    <w:rsid w:val="00464516"/>
    <w:rsid w:val="004658F1"/>
    <w:rsid w:val="00471169"/>
    <w:rsid w:val="00473F9C"/>
    <w:rsid w:val="00474219"/>
    <w:rsid w:val="004744EE"/>
    <w:rsid w:val="00475222"/>
    <w:rsid w:val="00481B0E"/>
    <w:rsid w:val="004821B8"/>
    <w:rsid w:val="004824A0"/>
    <w:rsid w:val="0048282B"/>
    <w:rsid w:val="00486632"/>
    <w:rsid w:val="00487E36"/>
    <w:rsid w:val="00491E95"/>
    <w:rsid w:val="004A2AF9"/>
    <w:rsid w:val="004A4920"/>
    <w:rsid w:val="004A5E84"/>
    <w:rsid w:val="004A6651"/>
    <w:rsid w:val="004B134B"/>
    <w:rsid w:val="004B4B8C"/>
    <w:rsid w:val="004C0560"/>
    <w:rsid w:val="004C35F9"/>
    <w:rsid w:val="004C699C"/>
    <w:rsid w:val="004C6A65"/>
    <w:rsid w:val="004C6CBA"/>
    <w:rsid w:val="004C7384"/>
    <w:rsid w:val="004D107B"/>
    <w:rsid w:val="004D1733"/>
    <w:rsid w:val="004D196C"/>
    <w:rsid w:val="004D293F"/>
    <w:rsid w:val="004D4D4B"/>
    <w:rsid w:val="004E2C2B"/>
    <w:rsid w:val="004E2C42"/>
    <w:rsid w:val="004E5ABA"/>
    <w:rsid w:val="004F0D22"/>
    <w:rsid w:val="004F1F90"/>
    <w:rsid w:val="004F65A6"/>
    <w:rsid w:val="00500210"/>
    <w:rsid w:val="00500F5C"/>
    <w:rsid w:val="005102F3"/>
    <w:rsid w:val="005104EF"/>
    <w:rsid w:val="00511717"/>
    <w:rsid w:val="005126E1"/>
    <w:rsid w:val="005127EF"/>
    <w:rsid w:val="00513E59"/>
    <w:rsid w:val="0051730F"/>
    <w:rsid w:val="00521810"/>
    <w:rsid w:val="005218A2"/>
    <w:rsid w:val="00525903"/>
    <w:rsid w:val="00526032"/>
    <w:rsid w:val="00526171"/>
    <w:rsid w:val="005274E1"/>
    <w:rsid w:val="00532D75"/>
    <w:rsid w:val="0053453D"/>
    <w:rsid w:val="00536856"/>
    <w:rsid w:val="0053761C"/>
    <w:rsid w:val="005409ED"/>
    <w:rsid w:val="00545820"/>
    <w:rsid w:val="00546436"/>
    <w:rsid w:val="00546B37"/>
    <w:rsid w:val="00547B89"/>
    <w:rsid w:val="00547E70"/>
    <w:rsid w:val="005506B3"/>
    <w:rsid w:val="00550C88"/>
    <w:rsid w:val="00550F41"/>
    <w:rsid w:val="005512C0"/>
    <w:rsid w:val="00551601"/>
    <w:rsid w:val="005516D7"/>
    <w:rsid w:val="00555DB5"/>
    <w:rsid w:val="00557857"/>
    <w:rsid w:val="005604E1"/>
    <w:rsid w:val="005655F3"/>
    <w:rsid w:val="00566D17"/>
    <w:rsid w:val="00570C82"/>
    <w:rsid w:val="0057236F"/>
    <w:rsid w:val="005824F3"/>
    <w:rsid w:val="00582C3F"/>
    <w:rsid w:val="00584483"/>
    <w:rsid w:val="0059056E"/>
    <w:rsid w:val="00591849"/>
    <w:rsid w:val="00593917"/>
    <w:rsid w:val="00593AA5"/>
    <w:rsid w:val="00596338"/>
    <w:rsid w:val="005A32C5"/>
    <w:rsid w:val="005A76FE"/>
    <w:rsid w:val="005A79B9"/>
    <w:rsid w:val="005B084E"/>
    <w:rsid w:val="005B1547"/>
    <w:rsid w:val="005B44AB"/>
    <w:rsid w:val="005B5E63"/>
    <w:rsid w:val="005C1C9C"/>
    <w:rsid w:val="005C4342"/>
    <w:rsid w:val="005C54DE"/>
    <w:rsid w:val="005C5F78"/>
    <w:rsid w:val="005C6A50"/>
    <w:rsid w:val="005D1335"/>
    <w:rsid w:val="005D25E6"/>
    <w:rsid w:val="005D32DB"/>
    <w:rsid w:val="005E243D"/>
    <w:rsid w:val="005E6CB3"/>
    <w:rsid w:val="005F0253"/>
    <w:rsid w:val="005F0A69"/>
    <w:rsid w:val="005F789F"/>
    <w:rsid w:val="00600110"/>
    <w:rsid w:val="00601BDF"/>
    <w:rsid w:val="006026E9"/>
    <w:rsid w:val="00604616"/>
    <w:rsid w:val="0060653C"/>
    <w:rsid w:val="00610559"/>
    <w:rsid w:val="006143EE"/>
    <w:rsid w:val="00615F9B"/>
    <w:rsid w:val="006200FE"/>
    <w:rsid w:val="00621321"/>
    <w:rsid w:val="00621976"/>
    <w:rsid w:val="006228CB"/>
    <w:rsid w:val="00623242"/>
    <w:rsid w:val="00627E88"/>
    <w:rsid w:val="00631C91"/>
    <w:rsid w:val="00634077"/>
    <w:rsid w:val="006344DD"/>
    <w:rsid w:val="006370A1"/>
    <w:rsid w:val="006469D6"/>
    <w:rsid w:val="00646F9E"/>
    <w:rsid w:val="00652412"/>
    <w:rsid w:val="00653033"/>
    <w:rsid w:val="00662FF6"/>
    <w:rsid w:val="006631E5"/>
    <w:rsid w:val="00670683"/>
    <w:rsid w:val="00670E68"/>
    <w:rsid w:val="00673110"/>
    <w:rsid w:val="00673BE5"/>
    <w:rsid w:val="00675347"/>
    <w:rsid w:val="00675CC5"/>
    <w:rsid w:val="00677525"/>
    <w:rsid w:val="006800A1"/>
    <w:rsid w:val="006815B9"/>
    <w:rsid w:val="006821E9"/>
    <w:rsid w:val="006874B5"/>
    <w:rsid w:val="0068772C"/>
    <w:rsid w:val="00687C77"/>
    <w:rsid w:val="006919DB"/>
    <w:rsid w:val="00694FE4"/>
    <w:rsid w:val="00697239"/>
    <w:rsid w:val="00697929"/>
    <w:rsid w:val="006A60CB"/>
    <w:rsid w:val="006A7DFC"/>
    <w:rsid w:val="006B17E1"/>
    <w:rsid w:val="006B5EA0"/>
    <w:rsid w:val="006B770A"/>
    <w:rsid w:val="006C22A1"/>
    <w:rsid w:val="006C293B"/>
    <w:rsid w:val="006D1F57"/>
    <w:rsid w:val="006D2988"/>
    <w:rsid w:val="006D43B3"/>
    <w:rsid w:val="006D58ED"/>
    <w:rsid w:val="006D6AE4"/>
    <w:rsid w:val="006D7446"/>
    <w:rsid w:val="006E182A"/>
    <w:rsid w:val="006E2F9C"/>
    <w:rsid w:val="006E2FB7"/>
    <w:rsid w:val="006F5F3E"/>
    <w:rsid w:val="0070603C"/>
    <w:rsid w:val="00706B5B"/>
    <w:rsid w:val="00711710"/>
    <w:rsid w:val="00712CD8"/>
    <w:rsid w:val="00714792"/>
    <w:rsid w:val="00717951"/>
    <w:rsid w:val="00717A6E"/>
    <w:rsid w:val="00717D03"/>
    <w:rsid w:val="00721C95"/>
    <w:rsid w:val="00730B14"/>
    <w:rsid w:val="00734857"/>
    <w:rsid w:val="007360BF"/>
    <w:rsid w:val="00737113"/>
    <w:rsid w:val="00744F2C"/>
    <w:rsid w:val="007463C2"/>
    <w:rsid w:val="00747E2E"/>
    <w:rsid w:val="00754C14"/>
    <w:rsid w:val="00764983"/>
    <w:rsid w:val="00764E2A"/>
    <w:rsid w:val="00766BA3"/>
    <w:rsid w:val="007700D0"/>
    <w:rsid w:val="00771111"/>
    <w:rsid w:val="00771777"/>
    <w:rsid w:val="00771DD6"/>
    <w:rsid w:val="00772786"/>
    <w:rsid w:val="007738EE"/>
    <w:rsid w:val="007773C7"/>
    <w:rsid w:val="00777FCD"/>
    <w:rsid w:val="0078024B"/>
    <w:rsid w:val="00781359"/>
    <w:rsid w:val="0078177E"/>
    <w:rsid w:val="00787DC7"/>
    <w:rsid w:val="00791B91"/>
    <w:rsid w:val="00796160"/>
    <w:rsid w:val="007A1A45"/>
    <w:rsid w:val="007A32AB"/>
    <w:rsid w:val="007A37F9"/>
    <w:rsid w:val="007A490D"/>
    <w:rsid w:val="007A5744"/>
    <w:rsid w:val="007B1EC1"/>
    <w:rsid w:val="007B4AA7"/>
    <w:rsid w:val="007B4FD0"/>
    <w:rsid w:val="007B7F54"/>
    <w:rsid w:val="007C44C7"/>
    <w:rsid w:val="007D4DAA"/>
    <w:rsid w:val="007D5F50"/>
    <w:rsid w:val="007D6C11"/>
    <w:rsid w:val="007E0029"/>
    <w:rsid w:val="007E0D02"/>
    <w:rsid w:val="007E1BAC"/>
    <w:rsid w:val="007E1D78"/>
    <w:rsid w:val="007E69BE"/>
    <w:rsid w:val="007E6EBA"/>
    <w:rsid w:val="007F212C"/>
    <w:rsid w:val="007F2E79"/>
    <w:rsid w:val="007F5254"/>
    <w:rsid w:val="007F6D94"/>
    <w:rsid w:val="00801FC0"/>
    <w:rsid w:val="00803702"/>
    <w:rsid w:val="00803767"/>
    <w:rsid w:val="008046A6"/>
    <w:rsid w:val="008078BE"/>
    <w:rsid w:val="00817DF0"/>
    <w:rsid w:val="00820CB1"/>
    <w:rsid w:val="008225DD"/>
    <w:rsid w:val="00824E0A"/>
    <w:rsid w:val="00831F67"/>
    <w:rsid w:val="0084381C"/>
    <w:rsid w:val="008439BB"/>
    <w:rsid w:val="00844989"/>
    <w:rsid w:val="00845C26"/>
    <w:rsid w:val="00845D0E"/>
    <w:rsid w:val="00846A29"/>
    <w:rsid w:val="008501FB"/>
    <w:rsid w:val="00853376"/>
    <w:rsid w:val="00853CB6"/>
    <w:rsid w:val="008558B8"/>
    <w:rsid w:val="00857B49"/>
    <w:rsid w:val="00860550"/>
    <w:rsid w:val="008759E7"/>
    <w:rsid w:val="00876629"/>
    <w:rsid w:val="00881AB5"/>
    <w:rsid w:val="008906E0"/>
    <w:rsid w:val="00892B6D"/>
    <w:rsid w:val="0089333F"/>
    <w:rsid w:val="00894F4C"/>
    <w:rsid w:val="008A1197"/>
    <w:rsid w:val="008A29B8"/>
    <w:rsid w:val="008A584D"/>
    <w:rsid w:val="008A63CB"/>
    <w:rsid w:val="008A7BEA"/>
    <w:rsid w:val="008B2C87"/>
    <w:rsid w:val="008C1AAF"/>
    <w:rsid w:val="008C3007"/>
    <w:rsid w:val="008C39DA"/>
    <w:rsid w:val="008C440A"/>
    <w:rsid w:val="008C68BD"/>
    <w:rsid w:val="008C7D57"/>
    <w:rsid w:val="008D3263"/>
    <w:rsid w:val="008D4ADC"/>
    <w:rsid w:val="008E3667"/>
    <w:rsid w:val="008E6A74"/>
    <w:rsid w:val="008E6F6A"/>
    <w:rsid w:val="008E7F8B"/>
    <w:rsid w:val="008F1F9D"/>
    <w:rsid w:val="008F2889"/>
    <w:rsid w:val="008F3D09"/>
    <w:rsid w:val="008F4330"/>
    <w:rsid w:val="008F51F0"/>
    <w:rsid w:val="008F6DBD"/>
    <w:rsid w:val="008F7AFA"/>
    <w:rsid w:val="009005B8"/>
    <w:rsid w:val="00905ADF"/>
    <w:rsid w:val="0091286A"/>
    <w:rsid w:val="0091460F"/>
    <w:rsid w:val="009214AF"/>
    <w:rsid w:val="00922C2D"/>
    <w:rsid w:val="00923082"/>
    <w:rsid w:val="00925B91"/>
    <w:rsid w:val="00930F70"/>
    <w:rsid w:val="00934ECF"/>
    <w:rsid w:val="00935EFA"/>
    <w:rsid w:val="009405F6"/>
    <w:rsid w:val="00944401"/>
    <w:rsid w:val="009446BA"/>
    <w:rsid w:val="009536B7"/>
    <w:rsid w:val="009537DC"/>
    <w:rsid w:val="009543AF"/>
    <w:rsid w:val="00955950"/>
    <w:rsid w:val="00963EFD"/>
    <w:rsid w:val="009644CD"/>
    <w:rsid w:val="00964D7A"/>
    <w:rsid w:val="00965942"/>
    <w:rsid w:val="00971F71"/>
    <w:rsid w:val="00974CCA"/>
    <w:rsid w:val="0098073A"/>
    <w:rsid w:val="009812F6"/>
    <w:rsid w:val="00981ED5"/>
    <w:rsid w:val="00986036"/>
    <w:rsid w:val="0098645B"/>
    <w:rsid w:val="00996336"/>
    <w:rsid w:val="009A36F4"/>
    <w:rsid w:val="009A535F"/>
    <w:rsid w:val="009A711E"/>
    <w:rsid w:val="009B236D"/>
    <w:rsid w:val="009B543F"/>
    <w:rsid w:val="009B64A2"/>
    <w:rsid w:val="009C161D"/>
    <w:rsid w:val="009C49F4"/>
    <w:rsid w:val="009D08A7"/>
    <w:rsid w:val="009D16F8"/>
    <w:rsid w:val="009D3791"/>
    <w:rsid w:val="009D3813"/>
    <w:rsid w:val="009D58FD"/>
    <w:rsid w:val="009D7235"/>
    <w:rsid w:val="009E5DFC"/>
    <w:rsid w:val="009E5FC2"/>
    <w:rsid w:val="009E733F"/>
    <w:rsid w:val="009F09AA"/>
    <w:rsid w:val="009F1E16"/>
    <w:rsid w:val="009F2846"/>
    <w:rsid w:val="009F379C"/>
    <w:rsid w:val="009F51D3"/>
    <w:rsid w:val="009F605C"/>
    <w:rsid w:val="009F66CE"/>
    <w:rsid w:val="009F7526"/>
    <w:rsid w:val="00A004BD"/>
    <w:rsid w:val="00A00D26"/>
    <w:rsid w:val="00A045F6"/>
    <w:rsid w:val="00A1072E"/>
    <w:rsid w:val="00A10D91"/>
    <w:rsid w:val="00A11300"/>
    <w:rsid w:val="00A1407D"/>
    <w:rsid w:val="00A15211"/>
    <w:rsid w:val="00A1754D"/>
    <w:rsid w:val="00A277EC"/>
    <w:rsid w:val="00A31E1C"/>
    <w:rsid w:val="00A325C4"/>
    <w:rsid w:val="00A341F2"/>
    <w:rsid w:val="00A35EA1"/>
    <w:rsid w:val="00A36CA0"/>
    <w:rsid w:val="00A370DA"/>
    <w:rsid w:val="00A401CD"/>
    <w:rsid w:val="00A41ECC"/>
    <w:rsid w:val="00A41F1B"/>
    <w:rsid w:val="00A462A5"/>
    <w:rsid w:val="00A478AF"/>
    <w:rsid w:val="00A507AF"/>
    <w:rsid w:val="00A50DB0"/>
    <w:rsid w:val="00A51826"/>
    <w:rsid w:val="00A518FA"/>
    <w:rsid w:val="00A53298"/>
    <w:rsid w:val="00A54496"/>
    <w:rsid w:val="00A5654A"/>
    <w:rsid w:val="00A5751E"/>
    <w:rsid w:val="00A6215F"/>
    <w:rsid w:val="00A721C5"/>
    <w:rsid w:val="00A751C5"/>
    <w:rsid w:val="00A819D3"/>
    <w:rsid w:val="00A82C42"/>
    <w:rsid w:val="00A83191"/>
    <w:rsid w:val="00A900D8"/>
    <w:rsid w:val="00A92E7E"/>
    <w:rsid w:val="00A946D1"/>
    <w:rsid w:val="00A947E1"/>
    <w:rsid w:val="00A956D0"/>
    <w:rsid w:val="00AA3F07"/>
    <w:rsid w:val="00AA42B7"/>
    <w:rsid w:val="00AA4E49"/>
    <w:rsid w:val="00AA50D1"/>
    <w:rsid w:val="00AB0CB0"/>
    <w:rsid w:val="00AB2617"/>
    <w:rsid w:val="00AB3F52"/>
    <w:rsid w:val="00AC1EDC"/>
    <w:rsid w:val="00AC227E"/>
    <w:rsid w:val="00AC3199"/>
    <w:rsid w:val="00AD1E9C"/>
    <w:rsid w:val="00AD2985"/>
    <w:rsid w:val="00AE06C7"/>
    <w:rsid w:val="00AE536A"/>
    <w:rsid w:val="00AE7A57"/>
    <w:rsid w:val="00AF4CA9"/>
    <w:rsid w:val="00AF78B4"/>
    <w:rsid w:val="00B057C8"/>
    <w:rsid w:val="00B06596"/>
    <w:rsid w:val="00B06BDA"/>
    <w:rsid w:val="00B0729E"/>
    <w:rsid w:val="00B166A7"/>
    <w:rsid w:val="00B201A0"/>
    <w:rsid w:val="00B21AF9"/>
    <w:rsid w:val="00B22643"/>
    <w:rsid w:val="00B22BC4"/>
    <w:rsid w:val="00B23701"/>
    <w:rsid w:val="00B2482E"/>
    <w:rsid w:val="00B25674"/>
    <w:rsid w:val="00B25D6E"/>
    <w:rsid w:val="00B27308"/>
    <w:rsid w:val="00B3289D"/>
    <w:rsid w:val="00B32B8D"/>
    <w:rsid w:val="00B33322"/>
    <w:rsid w:val="00B33A1A"/>
    <w:rsid w:val="00B33CF5"/>
    <w:rsid w:val="00B42144"/>
    <w:rsid w:val="00B47170"/>
    <w:rsid w:val="00B47C65"/>
    <w:rsid w:val="00B56CE7"/>
    <w:rsid w:val="00B72E51"/>
    <w:rsid w:val="00B736A3"/>
    <w:rsid w:val="00B7468C"/>
    <w:rsid w:val="00B74C2A"/>
    <w:rsid w:val="00B80D48"/>
    <w:rsid w:val="00B82CD6"/>
    <w:rsid w:val="00B87558"/>
    <w:rsid w:val="00B93455"/>
    <w:rsid w:val="00B977E2"/>
    <w:rsid w:val="00BA1FD0"/>
    <w:rsid w:val="00BA4BF8"/>
    <w:rsid w:val="00BA53E1"/>
    <w:rsid w:val="00BB03CC"/>
    <w:rsid w:val="00BB06C4"/>
    <w:rsid w:val="00BB2E25"/>
    <w:rsid w:val="00BB69D5"/>
    <w:rsid w:val="00BB7E9C"/>
    <w:rsid w:val="00BC0921"/>
    <w:rsid w:val="00BD23F0"/>
    <w:rsid w:val="00BD2A55"/>
    <w:rsid w:val="00BD3C2E"/>
    <w:rsid w:val="00BD6BFA"/>
    <w:rsid w:val="00BE6821"/>
    <w:rsid w:val="00BE6E52"/>
    <w:rsid w:val="00BE73F9"/>
    <w:rsid w:val="00BF1D2A"/>
    <w:rsid w:val="00BF2FE4"/>
    <w:rsid w:val="00BF4AC4"/>
    <w:rsid w:val="00BF4F25"/>
    <w:rsid w:val="00BF676D"/>
    <w:rsid w:val="00C00CFD"/>
    <w:rsid w:val="00C02996"/>
    <w:rsid w:val="00C0764A"/>
    <w:rsid w:val="00C103DC"/>
    <w:rsid w:val="00C11134"/>
    <w:rsid w:val="00C12067"/>
    <w:rsid w:val="00C13BD4"/>
    <w:rsid w:val="00C16211"/>
    <w:rsid w:val="00C177A7"/>
    <w:rsid w:val="00C17B18"/>
    <w:rsid w:val="00C20474"/>
    <w:rsid w:val="00C21D82"/>
    <w:rsid w:val="00C227EB"/>
    <w:rsid w:val="00C2771C"/>
    <w:rsid w:val="00C30489"/>
    <w:rsid w:val="00C32F27"/>
    <w:rsid w:val="00C369B1"/>
    <w:rsid w:val="00C36CBA"/>
    <w:rsid w:val="00C36CEC"/>
    <w:rsid w:val="00C36DE4"/>
    <w:rsid w:val="00C40DD3"/>
    <w:rsid w:val="00C42280"/>
    <w:rsid w:val="00C431BE"/>
    <w:rsid w:val="00C44417"/>
    <w:rsid w:val="00C44FE4"/>
    <w:rsid w:val="00C45FAC"/>
    <w:rsid w:val="00C474E9"/>
    <w:rsid w:val="00C5025C"/>
    <w:rsid w:val="00C50697"/>
    <w:rsid w:val="00C53F50"/>
    <w:rsid w:val="00C53F6C"/>
    <w:rsid w:val="00C54A51"/>
    <w:rsid w:val="00C628E8"/>
    <w:rsid w:val="00C63CA1"/>
    <w:rsid w:val="00C64119"/>
    <w:rsid w:val="00C64D0E"/>
    <w:rsid w:val="00C70836"/>
    <w:rsid w:val="00C70C8E"/>
    <w:rsid w:val="00C710B5"/>
    <w:rsid w:val="00C71B13"/>
    <w:rsid w:val="00C73D89"/>
    <w:rsid w:val="00C81B59"/>
    <w:rsid w:val="00C8231F"/>
    <w:rsid w:val="00C85BA0"/>
    <w:rsid w:val="00C90701"/>
    <w:rsid w:val="00C93557"/>
    <w:rsid w:val="00C94F79"/>
    <w:rsid w:val="00CA02B9"/>
    <w:rsid w:val="00CA09AD"/>
    <w:rsid w:val="00CA446C"/>
    <w:rsid w:val="00CA4C56"/>
    <w:rsid w:val="00CA57B8"/>
    <w:rsid w:val="00CB1518"/>
    <w:rsid w:val="00CB6D7E"/>
    <w:rsid w:val="00CC2250"/>
    <w:rsid w:val="00CC3566"/>
    <w:rsid w:val="00CC3D8D"/>
    <w:rsid w:val="00CC4AC5"/>
    <w:rsid w:val="00CC6B4F"/>
    <w:rsid w:val="00CC73B5"/>
    <w:rsid w:val="00CD3649"/>
    <w:rsid w:val="00CD54CA"/>
    <w:rsid w:val="00CD581E"/>
    <w:rsid w:val="00CD612A"/>
    <w:rsid w:val="00CE22FC"/>
    <w:rsid w:val="00CE399B"/>
    <w:rsid w:val="00CE43F4"/>
    <w:rsid w:val="00CE5196"/>
    <w:rsid w:val="00CF1EC0"/>
    <w:rsid w:val="00CF5225"/>
    <w:rsid w:val="00CF6EA7"/>
    <w:rsid w:val="00CF7E72"/>
    <w:rsid w:val="00D009E3"/>
    <w:rsid w:val="00D01C25"/>
    <w:rsid w:val="00D03463"/>
    <w:rsid w:val="00D03555"/>
    <w:rsid w:val="00D07FF7"/>
    <w:rsid w:val="00D12931"/>
    <w:rsid w:val="00D147EB"/>
    <w:rsid w:val="00D15A43"/>
    <w:rsid w:val="00D15C43"/>
    <w:rsid w:val="00D16CED"/>
    <w:rsid w:val="00D175FE"/>
    <w:rsid w:val="00D231BE"/>
    <w:rsid w:val="00D23737"/>
    <w:rsid w:val="00D2497C"/>
    <w:rsid w:val="00D27FB7"/>
    <w:rsid w:val="00D312D1"/>
    <w:rsid w:val="00D404E2"/>
    <w:rsid w:val="00D40AB0"/>
    <w:rsid w:val="00D45BC3"/>
    <w:rsid w:val="00D46DCA"/>
    <w:rsid w:val="00D51C81"/>
    <w:rsid w:val="00D53158"/>
    <w:rsid w:val="00D55085"/>
    <w:rsid w:val="00D554D6"/>
    <w:rsid w:val="00D602C7"/>
    <w:rsid w:val="00D67B39"/>
    <w:rsid w:val="00D67FBD"/>
    <w:rsid w:val="00D717E3"/>
    <w:rsid w:val="00D72D83"/>
    <w:rsid w:val="00D730B5"/>
    <w:rsid w:val="00D73DBE"/>
    <w:rsid w:val="00D74067"/>
    <w:rsid w:val="00D75549"/>
    <w:rsid w:val="00D77BFB"/>
    <w:rsid w:val="00D80B0A"/>
    <w:rsid w:val="00D819AC"/>
    <w:rsid w:val="00D82CE3"/>
    <w:rsid w:val="00D91A5D"/>
    <w:rsid w:val="00D93072"/>
    <w:rsid w:val="00D9434D"/>
    <w:rsid w:val="00D96C24"/>
    <w:rsid w:val="00DA1632"/>
    <w:rsid w:val="00DA247C"/>
    <w:rsid w:val="00DA29C0"/>
    <w:rsid w:val="00DA34B3"/>
    <w:rsid w:val="00DA7E4F"/>
    <w:rsid w:val="00DB36C6"/>
    <w:rsid w:val="00DB4B80"/>
    <w:rsid w:val="00DC1D23"/>
    <w:rsid w:val="00DD20EB"/>
    <w:rsid w:val="00DD5A21"/>
    <w:rsid w:val="00DD68AE"/>
    <w:rsid w:val="00DD6C0B"/>
    <w:rsid w:val="00DE1D07"/>
    <w:rsid w:val="00DE3A2B"/>
    <w:rsid w:val="00DE4FA2"/>
    <w:rsid w:val="00DE63F5"/>
    <w:rsid w:val="00DE7231"/>
    <w:rsid w:val="00DF0501"/>
    <w:rsid w:val="00DF4E7A"/>
    <w:rsid w:val="00DF5796"/>
    <w:rsid w:val="00DF5A0F"/>
    <w:rsid w:val="00DF6466"/>
    <w:rsid w:val="00DF6944"/>
    <w:rsid w:val="00DF7373"/>
    <w:rsid w:val="00E010D1"/>
    <w:rsid w:val="00E013CB"/>
    <w:rsid w:val="00E02153"/>
    <w:rsid w:val="00E03301"/>
    <w:rsid w:val="00E045FD"/>
    <w:rsid w:val="00E14AAD"/>
    <w:rsid w:val="00E17B9C"/>
    <w:rsid w:val="00E206C5"/>
    <w:rsid w:val="00E23979"/>
    <w:rsid w:val="00E23D59"/>
    <w:rsid w:val="00E25972"/>
    <w:rsid w:val="00E31A00"/>
    <w:rsid w:val="00E33237"/>
    <w:rsid w:val="00E353A0"/>
    <w:rsid w:val="00E44B98"/>
    <w:rsid w:val="00E476CA"/>
    <w:rsid w:val="00E47CC2"/>
    <w:rsid w:val="00E47F5D"/>
    <w:rsid w:val="00E501B0"/>
    <w:rsid w:val="00E50C86"/>
    <w:rsid w:val="00E53AEE"/>
    <w:rsid w:val="00E53B63"/>
    <w:rsid w:val="00E57199"/>
    <w:rsid w:val="00E60DA9"/>
    <w:rsid w:val="00E62BE4"/>
    <w:rsid w:val="00E63888"/>
    <w:rsid w:val="00E63993"/>
    <w:rsid w:val="00E650E4"/>
    <w:rsid w:val="00E76755"/>
    <w:rsid w:val="00E770A0"/>
    <w:rsid w:val="00E77151"/>
    <w:rsid w:val="00E874EA"/>
    <w:rsid w:val="00E87ABA"/>
    <w:rsid w:val="00E9017C"/>
    <w:rsid w:val="00E96D0C"/>
    <w:rsid w:val="00E9771F"/>
    <w:rsid w:val="00EA0B5F"/>
    <w:rsid w:val="00EA1E28"/>
    <w:rsid w:val="00EA388F"/>
    <w:rsid w:val="00EA5098"/>
    <w:rsid w:val="00EA6D74"/>
    <w:rsid w:val="00EA730C"/>
    <w:rsid w:val="00EB1426"/>
    <w:rsid w:val="00EB16F2"/>
    <w:rsid w:val="00EB5758"/>
    <w:rsid w:val="00EB5AFF"/>
    <w:rsid w:val="00EB6199"/>
    <w:rsid w:val="00EB6ADE"/>
    <w:rsid w:val="00EB708B"/>
    <w:rsid w:val="00EC08D9"/>
    <w:rsid w:val="00EC32F8"/>
    <w:rsid w:val="00EC4383"/>
    <w:rsid w:val="00EC4F5E"/>
    <w:rsid w:val="00EC7BBA"/>
    <w:rsid w:val="00ED0128"/>
    <w:rsid w:val="00ED0538"/>
    <w:rsid w:val="00ED0CA5"/>
    <w:rsid w:val="00ED106A"/>
    <w:rsid w:val="00ED1B3E"/>
    <w:rsid w:val="00ED43E3"/>
    <w:rsid w:val="00ED452F"/>
    <w:rsid w:val="00ED4B3B"/>
    <w:rsid w:val="00EE2F94"/>
    <w:rsid w:val="00EE3DC3"/>
    <w:rsid w:val="00EE6BF4"/>
    <w:rsid w:val="00EF02AF"/>
    <w:rsid w:val="00EF3D49"/>
    <w:rsid w:val="00EF4BE4"/>
    <w:rsid w:val="00EF52D5"/>
    <w:rsid w:val="00EF5528"/>
    <w:rsid w:val="00F01B48"/>
    <w:rsid w:val="00F02C28"/>
    <w:rsid w:val="00F030AE"/>
    <w:rsid w:val="00F0321E"/>
    <w:rsid w:val="00F05488"/>
    <w:rsid w:val="00F06510"/>
    <w:rsid w:val="00F07210"/>
    <w:rsid w:val="00F11E91"/>
    <w:rsid w:val="00F16C99"/>
    <w:rsid w:val="00F1775C"/>
    <w:rsid w:val="00F20576"/>
    <w:rsid w:val="00F206A0"/>
    <w:rsid w:val="00F243FD"/>
    <w:rsid w:val="00F30B8B"/>
    <w:rsid w:val="00F321CA"/>
    <w:rsid w:val="00F328E0"/>
    <w:rsid w:val="00F47781"/>
    <w:rsid w:val="00F519C7"/>
    <w:rsid w:val="00F5350C"/>
    <w:rsid w:val="00F56AD4"/>
    <w:rsid w:val="00F613C9"/>
    <w:rsid w:val="00F62D68"/>
    <w:rsid w:val="00F63E44"/>
    <w:rsid w:val="00F725B1"/>
    <w:rsid w:val="00F73CB4"/>
    <w:rsid w:val="00F75884"/>
    <w:rsid w:val="00F81FB2"/>
    <w:rsid w:val="00F845D8"/>
    <w:rsid w:val="00F84B2A"/>
    <w:rsid w:val="00F84B36"/>
    <w:rsid w:val="00F8603B"/>
    <w:rsid w:val="00F91177"/>
    <w:rsid w:val="00F914F2"/>
    <w:rsid w:val="00F9200F"/>
    <w:rsid w:val="00FA16B1"/>
    <w:rsid w:val="00FA1969"/>
    <w:rsid w:val="00FA4435"/>
    <w:rsid w:val="00FA56E7"/>
    <w:rsid w:val="00FA5DD0"/>
    <w:rsid w:val="00FA7087"/>
    <w:rsid w:val="00FB127C"/>
    <w:rsid w:val="00FB1A56"/>
    <w:rsid w:val="00FB1B89"/>
    <w:rsid w:val="00FB2006"/>
    <w:rsid w:val="00FB2C17"/>
    <w:rsid w:val="00FB6CAA"/>
    <w:rsid w:val="00FC0F11"/>
    <w:rsid w:val="00FC121E"/>
    <w:rsid w:val="00FC1CD6"/>
    <w:rsid w:val="00FC2EA8"/>
    <w:rsid w:val="00FC318C"/>
    <w:rsid w:val="00FC7EF5"/>
    <w:rsid w:val="00FD3B2C"/>
    <w:rsid w:val="00FD6EAA"/>
    <w:rsid w:val="00FD7E7A"/>
    <w:rsid w:val="00FD7FFD"/>
    <w:rsid w:val="00FE2A1A"/>
    <w:rsid w:val="00FE341B"/>
    <w:rsid w:val="00FE57B1"/>
    <w:rsid w:val="00FF4A06"/>
    <w:rsid w:val="00FF54D3"/>
    <w:rsid w:val="00FF654C"/>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3007"/>
    <w:pPr>
      <w:suppressAutoHyphens/>
      <w:overflowPunct w:val="0"/>
      <w:autoSpaceDE w:val="0"/>
      <w:spacing w:after="0" w:line="240" w:lineRule="auto"/>
      <w:textAlignment w:val="baseline"/>
    </w:pPr>
    <w:rPr>
      <w:rFonts w:ascii="Times New Roman" w:eastAsia="Times New Roman" w:hAnsi="Times New Roman" w:cs="Times New Roman"/>
      <w:sz w:val="20"/>
      <w:szCs w:val="20"/>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sid w:val="008C3007"/>
    <w:rPr>
      <w:rFonts w:cs="Times New Roman"/>
      <w:color w:val="0000FF"/>
      <w:u w:val="single"/>
    </w:rPr>
  </w:style>
  <w:style w:type="paragraph" w:styleId="Textodecuerpo">
    <w:name w:val="Body Text"/>
    <w:basedOn w:val="Normal"/>
    <w:link w:val="TextoindependienteCar"/>
    <w:rsid w:val="008C3007"/>
    <w:pPr>
      <w:jc w:val="both"/>
    </w:pPr>
    <w:rPr>
      <w:rFonts w:ascii="Helvetica" w:hAnsi="Helvetica"/>
      <w:color w:val="000000"/>
      <w:sz w:val="24"/>
    </w:rPr>
  </w:style>
  <w:style w:type="character" w:customStyle="1" w:styleId="TextoindependienteCar">
    <w:name w:val="Texto independiente Car"/>
    <w:basedOn w:val="Fuentedeprrafopredeter"/>
    <w:link w:val="Textodecuerpo"/>
    <w:rsid w:val="008C3007"/>
    <w:rPr>
      <w:rFonts w:ascii="Helvetica" w:eastAsia="Times New Roman" w:hAnsi="Helvetica" w:cs="Times New Roman"/>
      <w:color w:val="000000"/>
      <w:sz w:val="24"/>
      <w:szCs w:val="20"/>
      <w:lang w:val="es-ES_tradnl" w:eastAsia="ar-SA"/>
    </w:rPr>
  </w:style>
  <w:style w:type="paragraph" w:styleId="Encabezado">
    <w:name w:val="header"/>
    <w:basedOn w:val="Normal"/>
    <w:next w:val="Textodecuerpo"/>
    <w:link w:val="EncabezadoCar"/>
    <w:rsid w:val="008C3007"/>
    <w:pPr>
      <w:tabs>
        <w:tab w:val="center" w:pos="4252"/>
        <w:tab w:val="right" w:pos="8504"/>
      </w:tabs>
    </w:pPr>
  </w:style>
  <w:style w:type="character" w:customStyle="1" w:styleId="EncabezadoCar">
    <w:name w:val="Encabezado Car"/>
    <w:basedOn w:val="Fuentedeprrafopredeter"/>
    <w:link w:val="Encabezado"/>
    <w:rsid w:val="008C3007"/>
    <w:rPr>
      <w:rFonts w:ascii="Times New Roman" w:eastAsia="Times New Roman" w:hAnsi="Times New Roman" w:cs="Times New Roman"/>
      <w:sz w:val="20"/>
      <w:szCs w:val="20"/>
      <w:lang w:val="es-ES_tradnl" w:eastAsia="ar-SA"/>
    </w:rPr>
  </w:style>
  <w:style w:type="paragraph" w:styleId="Ttulo">
    <w:name w:val="Title"/>
    <w:basedOn w:val="Normal"/>
    <w:next w:val="Subttulo"/>
    <w:link w:val="TtuloCar"/>
    <w:qFormat/>
    <w:rsid w:val="008C3007"/>
    <w:pPr>
      <w:jc w:val="center"/>
    </w:pPr>
    <w:rPr>
      <w:rFonts w:ascii="Helvetica-Bold" w:hAnsi="Helvetica-Bold"/>
      <w:b/>
      <w:color w:val="000000"/>
      <w:sz w:val="24"/>
    </w:rPr>
  </w:style>
  <w:style w:type="character" w:customStyle="1" w:styleId="TtuloCar">
    <w:name w:val="Título Car"/>
    <w:basedOn w:val="Fuentedeprrafopredeter"/>
    <w:link w:val="Ttulo"/>
    <w:rsid w:val="008C3007"/>
    <w:rPr>
      <w:rFonts w:ascii="Helvetica-Bold" w:eastAsia="Times New Roman" w:hAnsi="Helvetica-Bold" w:cs="Times New Roman"/>
      <w:b/>
      <w:color w:val="000000"/>
      <w:sz w:val="24"/>
      <w:szCs w:val="20"/>
      <w:lang w:val="es-ES_tradnl" w:eastAsia="ar-SA"/>
    </w:rPr>
  </w:style>
  <w:style w:type="paragraph" w:customStyle="1" w:styleId="Textoindependiente21">
    <w:name w:val="Texto independiente 21"/>
    <w:basedOn w:val="Normal"/>
    <w:rsid w:val="008C3007"/>
    <w:rPr>
      <w:rFonts w:ascii="Arial" w:hAnsi="Arial"/>
      <w:sz w:val="24"/>
    </w:rPr>
  </w:style>
  <w:style w:type="paragraph" w:customStyle="1" w:styleId="Textoindependiente31">
    <w:name w:val="Texto independiente 31"/>
    <w:basedOn w:val="Normal"/>
    <w:rsid w:val="008C3007"/>
    <w:pPr>
      <w:widowControl w:val="0"/>
      <w:spacing w:after="120"/>
      <w:jc w:val="both"/>
    </w:pPr>
    <w:rPr>
      <w:rFonts w:ascii="Arial" w:hAnsi="Arial"/>
      <w:sz w:val="24"/>
    </w:rPr>
  </w:style>
  <w:style w:type="paragraph" w:styleId="Piedepgina">
    <w:name w:val="footer"/>
    <w:basedOn w:val="Normal"/>
    <w:link w:val="PiedepginaCar"/>
    <w:rsid w:val="008C3007"/>
    <w:pPr>
      <w:tabs>
        <w:tab w:val="center" w:pos="4252"/>
        <w:tab w:val="right" w:pos="8504"/>
      </w:tabs>
    </w:pPr>
  </w:style>
  <w:style w:type="character" w:customStyle="1" w:styleId="PiedepginaCar">
    <w:name w:val="Pie de página Car"/>
    <w:basedOn w:val="Fuentedeprrafopredeter"/>
    <w:link w:val="Piedepgina"/>
    <w:rsid w:val="008C3007"/>
    <w:rPr>
      <w:rFonts w:ascii="Times New Roman" w:eastAsia="Times New Roman" w:hAnsi="Times New Roman" w:cs="Times New Roman"/>
      <w:sz w:val="20"/>
      <w:szCs w:val="20"/>
      <w:lang w:val="es-ES_tradnl" w:eastAsia="ar-SA"/>
    </w:rPr>
  </w:style>
  <w:style w:type="paragraph" w:styleId="Textonotapie">
    <w:name w:val="footnote text"/>
    <w:basedOn w:val="Normal"/>
    <w:link w:val="TextonotapieCar"/>
    <w:semiHidden/>
    <w:rsid w:val="008C3007"/>
  </w:style>
  <w:style w:type="character" w:customStyle="1" w:styleId="TextonotapieCar">
    <w:name w:val="Texto nota pie Car"/>
    <w:basedOn w:val="Fuentedeprrafopredeter"/>
    <w:link w:val="Textonotapie"/>
    <w:semiHidden/>
    <w:rsid w:val="008C3007"/>
    <w:rPr>
      <w:rFonts w:ascii="Times New Roman" w:eastAsia="Times New Roman" w:hAnsi="Times New Roman" w:cs="Times New Roman"/>
      <w:sz w:val="20"/>
      <w:szCs w:val="20"/>
      <w:lang w:val="es-ES_tradnl" w:eastAsia="ar-SA"/>
    </w:rPr>
  </w:style>
  <w:style w:type="paragraph" w:customStyle="1" w:styleId="Listavistosa-nfasis13">
    <w:name w:val="Lista vistosa - Énfasis 13"/>
    <w:basedOn w:val="Normal"/>
    <w:uiPriority w:val="99"/>
    <w:qFormat/>
    <w:rsid w:val="008C3007"/>
    <w:pPr>
      <w:suppressAutoHyphens w:val="0"/>
      <w:overflowPunct/>
      <w:autoSpaceDE/>
      <w:ind w:left="708"/>
      <w:textAlignment w:val="auto"/>
    </w:pPr>
    <w:rPr>
      <w:sz w:val="24"/>
      <w:szCs w:val="24"/>
      <w:lang w:val="es-ES" w:eastAsia="es-ES"/>
    </w:rPr>
  </w:style>
  <w:style w:type="paragraph" w:styleId="Prrafodelista">
    <w:name w:val="List Paragraph"/>
    <w:basedOn w:val="Normal"/>
    <w:link w:val="PrrafodelistaCar"/>
    <w:uiPriority w:val="34"/>
    <w:qFormat/>
    <w:rsid w:val="008C3007"/>
    <w:pPr>
      <w:ind w:left="720"/>
      <w:contextualSpacing/>
    </w:pPr>
  </w:style>
  <w:style w:type="paragraph" w:styleId="Subttulo">
    <w:name w:val="Subtitle"/>
    <w:basedOn w:val="Normal"/>
    <w:next w:val="Normal"/>
    <w:link w:val="SubttuloCar"/>
    <w:uiPriority w:val="11"/>
    <w:qFormat/>
    <w:rsid w:val="008C300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8C3007"/>
    <w:rPr>
      <w:rFonts w:asciiTheme="majorHAnsi" w:eastAsiaTheme="majorEastAsia" w:hAnsiTheme="majorHAnsi" w:cstheme="majorBidi"/>
      <w:i/>
      <w:iCs/>
      <w:color w:val="4F81BD" w:themeColor="accent1"/>
      <w:spacing w:val="15"/>
      <w:sz w:val="24"/>
      <w:szCs w:val="24"/>
      <w:lang w:val="es-ES_tradnl" w:eastAsia="ar-SA"/>
    </w:rPr>
  </w:style>
  <w:style w:type="paragraph" w:styleId="Textodeglobo">
    <w:name w:val="Balloon Text"/>
    <w:basedOn w:val="Normal"/>
    <w:link w:val="TextodegloboCar"/>
    <w:uiPriority w:val="99"/>
    <w:semiHidden/>
    <w:unhideWhenUsed/>
    <w:rsid w:val="008C3007"/>
    <w:rPr>
      <w:rFonts w:ascii="Tahoma" w:hAnsi="Tahoma" w:cs="Tahoma"/>
      <w:sz w:val="16"/>
      <w:szCs w:val="16"/>
    </w:rPr>
  </w:style>
  <w:style w:type="character" w:customStyle="1" w:styleId="TextodegloboCar">
    <w:name w:val="Texto de globo Car"/>
    <w:basedOn w:val="Fuentedeprrafopredeter"/>
    <w:link w:val="Textodeglobo"/>
    <w:uiPriority w:val="99"/>
    <w:semiHidden/>
    <w:rsid w:val="008C3007"/>
    <w:rPr>
      <w:rFonts w:ascii="Tahoma" w:eastAsia="Times New Roman" w:hAnsi="Tahoma" w:cs="Tahoma"/>
      <w:sz w:val="16"/>
      <w:szCs w:val="16"/>
      <w:lang w:val="es-ES_tradnl" w:eastAsia="ar-SA"/>
    </w:rPr>
  </w:style>
  <w:style w:type="character" w:styleId="Refdecomentario">
    <w:name w:val="annotation reference"/>
    <w:basedOn w:val="Fuentedeprrafopredeter"/>
    <w:uiPriority w:val="99"/>
    <w:semiHidden/>
    <w:unhideWhenUsed/>
    <w:rsid w:val="00550F41"/>
    <w:rPr>
      <w:sz w:val="18"/>
      <w:szCs w:val="18"/>
    </w:rPr>
  </w:style>
  <w:style w:type="paragraph" w:styleId="Textocomentario">
    <w:name w:val="annotation text"/>
    <w:basedOn w:val="Normal"/>
    <w:link w:val="TextocomentarioCar"/>
    <w:uiPriority w:val="99"/>
    <w:semiHidden/>
    <w:unhideWhenUsed/>
    <w:rsid w:val="00550F41"/>
    <w:rPr>
      <w:sz w:val="24"/>
      <w:szCs w:val="24"/>
    </w:rPr>
  </w:style>
  <w:style w:type="character" w:customStyle="1" w:styleId="TextocomentarioCar">
    <w:name w:val="Texto comentario Car"/>
    <w:basedOn w:val="Fuentedeprrafopredeter"/>
    <w:link w:val="Textocomentario"/>
    <w:uiPriority w:val="99"/>
    <w:semiHidden/>
    <w:rsid w:val="00550F41"/>
    <w:rPr>
      <w:rFonts w:ascii="Times New Roman" w:eastAsia="Times New Roman" w:hAnsi="Times New Roman" w:cs="Times New Roman"/>
      <w:sz w:val="24"/>
      <w:szCs w:val="24"/>
      <w:lang w:val="es-ES_tradnl" w:eastAsia="ar-SA"/>
    </w:rPr>
  </w:style>
  <w:style w:type="paragraph" w:styleId="Asuntodelcomentario">
    <w:name w:val="annotation subject"/>
    <w:basedOn w:val="Textocomentario"/>
    <w:next w:val="Textocomentario"/>
    <w:link w:val="AsuntodelcomentarioCar"/>
    <w:uiPriority w:val="99"/>
    <w:semiHidden/>
    <w:unhideWhenUsed/>
    <w:rsid w:val="00550F41"/>
    <w:rPr>
      <w:b/>
      <w:bCs/>
      <w:sz w:val="20"/>
      <w:szCs w:val="20"/>
    </w:rPr>
  </w:style>
  <w:style w:type="character" w:customStyle="1" w:styleId="AsuntodelcomentarioCar">
    <w:name w:val="Asunto del comentario Car"/>
    <w:basedOn w:val="TextocomentarioCar"/>
    <w:link w:val="Asuntodelcomentario"/>
    <w:uiPriority w:val="99"/>
    <w:semiHidden/>
    <w:rsid w:val="00550F41"/>
    <w:rPr>
      <w:rFonts w:ascii="Times New Roman" w:eastAsia="Times New Roman" w:hAnsi="Times New Roman" w:cs="Times New Roman"/>
      <w:b/>
      <w:bCs/>
      <w:sz w:val="20"/>
      <w:szCs w:val="20"/>
      <w:lang w:val="es-ES_tradnl" w:eastAsia="ar-SA"/>
    </w:rPr>
  </w:style>
  <w:style w:type="paragraph" w:customStyle="1" w:styleId="DefaultStyle">
    <w:name w:val="Default Style"/>
    <w:rsid w:val="003C0C0A"/>
    <w:pPr>
      <w:suppressAutoHyphens/>
      <w:spacing w:line="100" w:lineRule="atLeast"/>
      <w:textAlignment w:val="baseline"/>
    </w:pPr>
    <w:rPr>
      <w:rFonts w:ascii="Times New Roman" w:eastAsia="Times New Roman" w:hAnsi="Times New Roman" w:cs="Times New Roman"/>
      <w:color w:val="000000"/>
      <w:sz w:val="24"/>
      <w:szCs w:val="24"/>
      <w:lang w:eastAsia="es-CO"/>
    </w:rPr>
  </w:style>
  <w:style w:type="table" w:styleId="Tablaconcuadrcula">
    <w:name w:val="Table Grid"/>
    <w:basedOn w:val="Tablanormal"/>
    <w:uiPriority w:val="59"/>
    <w:rsid w:val="00434D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W-Default">
    <w:name w:val="WW-Default"/>
    <w:rsid w:val="0005757A"/>
    <w:pPr>
      <w:suppressAutoHyphens/>
      <w:overflowPunct w:val="0"/>
      <w:autoSpaceDE w:val="0"/>
      <w:spacing w:after="0" w:line="240" w:lineRule="auto"/>
      <w:textAlignment w:val="baseline"/>
    </w:pPr>
    <w:rPr>
      <w:rFonts w:ascii="Symbol" w:eastAsia="Arial" w:hAnsi="Symbol" w:cs="Times New Roman"/>
      <w:color w:val="000000"/>
      <w:sz w:val="24"/>
      <w:szCs w:val="20"/>
      <w:lang w:val="es-ES" w:eastAsia="ar-SA"/>
    </w:rPr>
  </w:style>
  <w:style w:type="paragraph" w:customStyle="1" w:styleId="Default">
    <w:name w:val="Default"/>
    <w:rsid w:val="008A1197"/>
    <w:pPr>
      <w:autoSpaceDE w:val="0"/>
      <w:autoSpaceDN w:val="0"/>
      <w:adjustRightInd w:val="0"/>
      <w:spacing w:after="0" w:line="240" w:lineRule="auto"/>
    </w:pPr>
    <w:rPr>
      <w:rFonts w:ascii="Arial" w:hAnsi="Arial" w:cs="Arial"/>
      <w:color w:val="000000"/>
      <w:sz w:val="24"/>
      <w:szCs w:val="24"/>
    </w:rPr>
  </w:style>
  <w:style w:type="character" w:customStyle="1" w:styleId="PrrafodelistaCar">
    <w:name w:val="Párrafo de lista Car"/>
    <w:basedOn w:val="Fuentedeprrafopredeter"/>
    <w:link w:val="Prrafodelista"/>
    <w:uiPriority w:val="34"/>
    <w:rsid w:val="00AF78B4"/>
    <w:rPr>
      <w:rFonts w:ascii="Times New Roman" w:eastAsia="Times New Roman" w:hAnsi="Times New Roman" w:cs="Times New Roman"/>
      <w:sz w:val="20"/>
      <w:szCs w:val="20"/>
      <w:lang w:eastAsia="ar-SA"/>
    </w:rPr>
  </w:style>
  <w:style w:type="paragraph" w:customStyle="1" w:styleId="EstiloEstiloTtulo1LatinaArial11pt11pt">
    <w:name w:val="Estilo Estilo Título 1 + (Latina) Arial 11 pt + 11 pt"/>
    <w:basedOn w:val="Normal"/>
    <w:uiPriority w:val="99"/>
    <w:rsid w:val="00E50C86"/>
    <w:pPr>
      <w:keepNext/>
      <w:suppressAutoHyphens w:val="0"/>
      <w:overflowPunct/>
      <w:autoSpaceDE/>
      <w:jc w:val="center"/>
      <w:textAlignment w:val="auto"/>
      <w:outlineLvl w:val="0"/>
    </w:pPr>
    <w:rPr>
      <w:rFonts w:ascii="Arial" w:eastAsia="Arial Unicode MS" w:hAnsi="Arial"/>
      <w:b/>
      <w:bCs/>
      <w:sz w:val="22"/>
      <w:szCs w:val="24"/>
      <w:lang w:val="es-ES" w:eastAsia="es-ES"/>
    </w:rPr>
  </w:style>
  <w:style w:type="paragraph" w:styleId="Listaconnmeros">
    <w:name w:val="List Number"/>
    <w:basedOn w:val="Normal"/>
    <w:rsid w:val="00E50C86"/>
    <w:pPr>
      <w:numPr>
        <w:numId w:val="14"/>
      </w:numPr>
      <w:overflowPunct/>
      <w:autoSpaceDE/>
      <w:contextualSpacing/>
      <w:textAlignment w:val="auto"/>
    </w:pPr>
    <w:rPr>
      <w:lang w:val="es-ES"/>
    </w:rPr>
  </w:style>
  <w:style w:type="paragraph" w:styleId="Sinespaciado">
    <w:name w:val="No Spacing"/>
    <w:rsid w:val="00E50C86"/>
    <w:pPr>
      <w:suppressAutoHyphens/>
      <w:autoSpaceDN w:val="0"/>
      <w:spacing w:after="0" w:line="240" w:lineRule="auto"/>
      <w:textAlignment w:val="baseline"/>
    </w:pPr>
    <w:rPr>
      <w:rFonts w:ascii="Calibri" w:eastAsia="Calibri" w:hAnsi="Calibri" w:cs="Times New Roman"/>
    </w:rPr>
  </w:style>
  <w:style w:type="character" w:styleId="Refdenotaalpie">
    <w:name w:val="footnote reference"/>
    <w:basedOn w:val="Fuentedeprrafopredeter"/>
    <w:uiPriority w:val="99"/>
    <w:semiHidden/>
    <w:unhideWhenUsed/>
    <w:rsid w:val="005C54DE"/>
    <w:rPr>
      <w:vertAlign w:val="superscript"/>
    </w:rPr>
  </w:style>
  <w:style w:type="paragraph" w:styleId="Textodecuerpo2">
    <w:name w:val="Body Text 2"/>
    <w:basedOn w:val="Normal"/>
    <w:link w:val="Textoindependiente2Car"/>
    <w:uiPriority w:val="99"/>
    <w:semiHidden/>
    <w:unhideWhenUsed/>
    <w:rsid w:val="00905ADF"/>
    <w:pPr>
      <w:spacing w:after="120" w:line="480" w:lineRule="auto"/>
    </w:pPr>
  </w:style>
  <w:style w:type="character" w:customStyle="1" w:styleId="Textoindependiente2Car">
    <w:name w:val="Texto independiente 2 Car"/>
    <w:basedOn w:val="Fuentedeprrafopredeter"/>
    <w:link w:val="Textodecuerpo2"/>
    <w:uiPriority w:val="99"/>
    <w:semiHidden/>
    <w:rsid w:val="00905ADF"/>
    <w:rPr>
      <w:rFonts w:ascii="Times New Roman" w:eastAsia="Times New Roman" w:hAnsi="Times New Roman" w:cs="Times New Roman"/>
      <w:sz w:val="20"/>
      <w:szCs w:val="20"/>
      <w:lang w:eastAsia="ar-SA"/>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3007"/>
    <w:pPr>
      <w:suppressAutoHyphens/>
      <w:overflowPunct w:val="0"/>
      <w:autoSpaceDE w:val="0"/>
      <w:spacing w:after="0" w:line="240" w:lineRule="auto"/>
      <w:textAlignment w:val="baseline"/>
    </w:pPr>
    <w:rPr>
      <w:rFonts w:ascii="Times New Roman" w:eastAsia="Times New Roman" w:hAnsi="Times New Roman" w:cs="Times New Roman"/>
      <w:sz w:val="20"/>
      <w:szCs w:val="20"/>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sid w:val="008C3007"/>
    <w:rPr>
      <w:rFonts w:cs="Times New Roman"/>
      <w:color w:val="0000FF"/>
      <w:u w:val="single"/>
    </w:rPr>
  </w:style>
  <w:style w:type="paragraph" w:styleId="Textodecuerpo">
    <w:name w:val="Body Text"/>
    <w:basedOn w:val="Normal"/>
    <w:link w:val="TextoindependienteCar"/>
    <w:rsid w:val="008C3007"/>
    <w:pPr>
      <w:jc w:val="both"/>
    </w:pPr>
    <w:rPr>
      <w:rFonts w:ascii="Helvetica" w:hAnsi="Helvetica"/>
      <w:color w:val="000000"/>
      <w:sz w:val="24"/>
    </w:rPr>
  </w:style>
  <w:style w:type="character" w:customStyle="1" w:styleId="TextoindependienteCar">
    <w:name w:val="Texto independiente Car"/>
    <w:basedOn w:val="Fuentedeprrafopredeter"/>
    <w:link w:val="Textodecuerpo"/>
    <w:rsid w:val="008C3007"/>
    <w:rPr>
      <w:rFonts w:ascii="Helvetica" w:eastAsia="Times New Roman" w:hAnsi="Helvetica" w:cs="Times New Roman"/>
      <w:color w:val="000000"/>
      <w:sz w:val="24"/>
      <w:szCs w:val="20"/>
      <w:lang w:val="es-ES_tradnl" w:eastAsia="ar-SA"/>
    </w:rPr>
  </w:style>
  <w:style w:type="paragraph" w:styleId="Encabezado">
    <w:name w:val="header"/>
    <w:basedOn w:val="Normal"/>
    <w:next w:val="Textodecuerpo"/>
    <w:link w:val="EncabezadoCar"/>
    <w:rsid w:val="008C3007"/>
    <w:pPr>
      <w:tabs>
        <w:tab w:val="center" w:pos="4252"/>
        <w:tab w:val="right" w:pos="8504"/>
      </w:tabs>
    </w:pPr>
  </w:style>
  <w:style w:type="character" w:customStyle="1" w:styleId="EncabezadoCar">
    <w:name w:val="Encabezado Car"/>
    <w:basedOn w:val="Fuentedeprrafopredeter"/>
    <w:link w:val="Encabezado"/>
    <w:rsid w:val="008C3007"/>
    <w:rPr>
      <w:rFonts w:ascii="Times New Roman" w:eastAsia="Times New Roman" w:hAnsi="Times New Roman" w:cs="Times New Roman"/>
      <w:sz w:val="20"/>
      <w:szCs w:val="20"/>
      <w:lang w:val="es-ES_tradnl" w:eastAsia="ar-SA"/>
    </w:rPr>
  </w:style>
  <w:style w:type="paragraph" w:styleId="Ttulo">
    <w:name w:val="Title"/>
    <w:basedOn w:val="Normal"/>
    <w:next w:val="Subttulo"/>
    <w:link w:val="TtuloCar"/>
    <w:qFormat/>
    <w:rsid w:val="008C3007"/>
    <w:pPr>
      <w:jc w:val="center"/>
    </w:pPr>
    <w:rPr>
      <w:rFonts w:ascii="Helvetica-Bold" w:hAnsi="Helvetica-Bold"/>
      <w:b/>
      <w:color w:val="000000"/>
      <w:sz w:val="24"/>
    </w:rPr>
  </w:style>
  <w:style w:type="character" w:customStyle="1" w:styleId="TtuloCar">
    <w:name w:val="Título Car"/>
    <w:basedOn w:val="Fuentedeprrafopredeter"/>
    <w:link w:val="Ttulo"/>
    <w:rsid w:val="008C3007"/>
    <w:rPr>
      <w:rFonts w:ascii="Helvetica-Bold" w:eastAsia="Times New Roman" w:hAnsi="Helvetica-Bold" w:cs="Times New Roman"/>
      <w:b/>
      <w:color w:val="000000"/>
      <w:sz w:val="24"/>
      <w:szCs w:val="20"/>
      <w:lang w:val="es-ES_tradnl" w:eastAsia="ar-SA"/>
    </w:rPr>
  </w:style>
  <w:style w:type="paragraph" w:customStyle="1" w:styleId="Textoindependiente21">
    <w:name w:val="Texto independiente 21"/>
    <w:basedOn w:val="Normal"/>
    <w:rsid w:val="008C3007"/>
    <w:rPr>
      <w:rFonts w:ascii="Arial" w:hAnsi="Arial"/>
      <w:sz w:val="24"/>
    </w:rPr>
  </w:style>
  <w:style w:type="paragraph" w:customStyle="1" w:styleId="Textoindependiente31">
    <w:name w:val="Texto independiente 31"/>
    <w:basedOn w:val="Normal"/>
    <w:rsid w:val="008C3007"/>
    <w:pPr>
      <w:widowControl w:val="0"/>
      <w:spacing w:after="120"/>
      <w:jc w:val="both"/>
    </w:pPr>
    <w:rPr>
      <w:rFonts w:ascii="Arial" w:hAnsi="Arial"/>
      <w:sz w:val="24"/>
    </w:rPr>
  </w:style>
  <w:style w:type="paragraph" w:styleId="Piedepgina">
    <w:name w:val="footer"/>
    <w:basedOn w:val="Normal"/>
    <w:link w:val="PiedepginaCar"/>
    <w:rsid w:val="008C3007"/>
    <w:pPr>
      <w:tabs>
        <w:tab w:val="center" w:pos="4252"/>
        <w:tab w:val="right" w:pos="8504"/>
      </w:tabs>
    </w:pPr>
  </w:style>
  <w:style w:type="character" w:customStyle="1" w:styleId="PiedepginaCar">
    <w:name w:val="Pie de página Car"/>
    <w:basedOn w:val="Fuentedeprrafopredeter"/>
    <w:link w:val="Piedepgina"/>
    <w:rsid w:val="008C3007"/>
    <w:rPr>
      <w:rFonts w:ascii="Times New Roman" w:eastAsia="Times New Roman" w:hAnsi="Times New Roman" w:cs="Times New Roman"/>
      <w:sz w:val="20"/>
      <w:szCs w:val="20"/>
      <w:lang w:val="es-ES_tradnl" w:eastAsia="ar-SA"/>
    </w:rPr>
  </w:style>
  <w:style w:type="paragraph" w:styleId="Textonotapie">
    <w:name w:val="footnote text"/>
    <w:basedOn w:val="Normal"/>
    <w:link w:val="TextonotapieCar"/>
    <w:semiHidden/>
    <w:rsid w:val="008C3007"/>
  </w:style>
  <w:style w:type="character" w:customStyle="1" w:styleId="TextonotapieCar">
    <w:name w:val="Texto nota pie Car"/>
    <w:basedOn w:val="Fuentedeprrafopredeter"/>
    <w:link w:val="Textonotapie"/>
    <w:semiHidden/>
    <w:rsid w:val="008C3007"/>
    <w:rPr>
      <w:rFonts w:ascii="Times New Roman" w:eastAsia="Times New Roman" w:hAnsi="Times New Roman" w:cs="Times New Roman"/>
      <w:sz w:val="20"/>
      <w:szCs w:val="20"/>
      <w:lang w:val="es-ES_tradnl" w:eastAsia="ar-SA"/>
    </w:rPr>
  </w:style>
  <w:style w:type="paragraph" w:customStyle="1" w:styleId="Listavistosa-nfasis13">
    <w:name w:val="Lista vistosa - Énfasis 13"/>
    <w:basedOn w:val="Normal"/>
    <w:uiPriority w:val="99"/>
    <w:qFormat/>
    <w:rsid w:val="008C3007"/>
    <w:pPr>
      <w:suppressAutoHyphens w:val="0"/>
      <w:overflowPunct/>
      <w:autoSpaceDE/>
      <w:ind w:left="708"/>
      <w:textAlignment w:val="auto"/>
    </w:pPr>
    <w:rPr>
      <w:sz w:val="24"/>
      <w:szCs w:val="24"/>
      <w:lang w:val="es-ES" w:eastAsia="es-ES"/>
    </w:rPr>
  </w:style>
  <w:style w:type="paragraph" w:styleId="Prrafodelista">
    <w:name w:val="List Paragraph"/>
    <w:basedOn w:val="Normal"/>
    <w:link w:val="PrrafodelistaCar"/>
    <w:uiPriority w:val="34"/>
    <w:qFormat/>
    <w:rsid w:val="008C3007"/>
    <w:pPr>
      <w:ind w:left="720"/>
      <w:contextualSpacing/>
    </w:pPr>
  </w:style>
  <w:style w:type="paragraph" w:styleId="Subttulo">
    <w:name w:val="Subtitle"/>
    <w:basedOn w:val="Normal"/>
    <w:next w:val="Normal"/>
    <w:link w:val="SubttuloCar"/>
    <w:uiPriority w:val="11"/>
    <w:qFormat/>
    <w:rsid w:val="008C300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8C3007"/>
    <w:rPr>
      <w:rFonts w:asciiTheme="majorHAnsi" w:eastAsiaTheme="majorEastAsia" w:hAnsiTheme="majorHAnsi" w:cstheme="majorBidi"/>
      <w:i/>
      <w:iCs/>
      <w:color w:val="4F81BD" w:themeColor="accent1"/>
      <w:spacing w:val="15"/>
      <w:sz w:val="24"/>
      <w:szCs w:val="24"/>
      <w:lang w:val="es-ES_tradnl" w:eastAsia="ar-SA"/>
    </w:rPr>
  </w:style>
  <w:style w:type="paragraph" w:styleId="Textodeglobo">
    <w:name w:val="Balloon Text"/>
    <w:basedOn w:val="Normal"/>
    <w:link w:val="TextodegloboCar"/>
    <w:uiPriority w:val="99"/>
    <w:semiHidden/>
    <w:unhideWhenUsed/>
    <w:rsid w:val="008C3007"/>
    <w:rPr>
      <w:rFonts w:ascii="Tahoma" w:hAnsi="Tahoma" w:cs="Tahoma"/>
      <w:sz w:val="16"/>
      <w:szCs w:val="16"/>
    </w:rPr>
  </w:style>
  <w:style w:type="character" w:customStyle="1" w:styleId="TextodegloboCar">
    <w:name w:val="Texto de globo Car"/>
    <w:basedOn w:val="Fuentedeprrafopredeter"/>
    <w:link w:val="Textodeglobo"/>
    <w:uiPriority w:val="99"/>
    <w:semiHidden/>
    <w:rsid w:val="008C3007"/>
    <w:rPr>
      <w:rFonts w:ascii="Tahoma" w:eastAsia="Times New Roman" w:hAnsi="Tahoma" w:cs="Tahoma"/>
      <w:sz w:val="16"/>
      <w:szCs w:val="16"/>
      <w:lang w:val="es-ES_tradnl" w:eastAsia="ar-SA"/>
    </w:rPr>
  </w:style>
  <w:style w:type="character" w:styleId="Refdecomentario">
    <w:name w:val="annotation reference"/>
    <w:basedOn w:val="Fuentedeprrafopredeter"/>
    <w:uiPriority w:val="99"/>
    <w:semiHidden/>
    <w:unhideWhenUsed/>
    <w:rsid w:val="00550F41"/>
    <w:rPr>
      <w:sz w:val="18"/>
      <w:szCs w:val="18"/>
    </w:rPr>
  </w:style>
  <w:style w:type="paragraph" w:styleId="Textocomentario">
    <w:name w:val="annotation text"/>
    <w:basedOn w:val="Normal"/>
    <w:link w:val="TextocomentarioCar"/>
    <w:uiPriority w:val="99"/>
    <w:semiHidden/>
    <w:unhideWhenUsed/>
    <w:rsid w:val="00550F41"/>
    <w:rPr>
      <w:sz w:val="24"/>
      <w:szCs w:val="24"/>
    </w:rPr>
  </w:style>
  <w:style w:type="character" w:customStyle="1" w:styleId="TextocomentarioCar">
    <w:name w:val="Texto comentario Car"/>
    <w:basedOn w:val="Fuentedeprrafopredeter"/>
    <w:link w:val="Textocomentario"/>
    <w:uiPriority w:val="99"/>
    <w:semiHidden/>
    <w:rsid w:val="00550F41"/>
    <w:rPr>
      <w:rFonts w:ascii="Times New Roman" w:eastAsia="Times New Roman" w:hAnsi="Times New Roman" w:cs="Times New Roman"/>
      <w:sz w:val="24"/>
      <w:szCs w:val="24"/>
      <w:lang w:val="es-ES_tradnl" w:eastAsia="ar-SA"/>
    </w:rPr>
  </w:style>
  <w:style w:type="paragraph" w:styleId="Asuntodelcomentario">
    <w:name w:val="annotation subject"/>
    <w:basedOn w:val="Textocomentario"/>
    <w:next w:val="Textocomentario"/>
    <w:link w:val="AsuntodelcomentarioCar"/>
    <w:uiPriority w:val="99"/>
    <w:semiHidden/>
    <w:unhideWhenUsed/>
    <w:rsid w:val="00550F41"/>
    <w:rPr>
      <w:b/>
      <w:bCs/>
      <w:sz w:val="20"/>
      <w:szCs w:val="20"/>
    </w:rPr>
  </w:style>
  <w:style w:type="character" w:customStyle="1" w:styleId="AsuntodelcomentarioCar">
    <w:name w:val="Asunto del comentario Car"/>
    <w:basedOn w:val="TextocomentarioCar"/>
    <w:link w:val="Asuntodelcomentario"/>
    <w:uiPriority w:val="99"/>
    <w:semiHidden/>
    <w:rsid w:val="00550F41"/>
    <w:rPr>
      <w:rFonts w:ascii="Times New Roman" w:eastAsia="Times New Roman" w:hAnsi="Times New Roman" w:cs="Times New Roman"/>
      <w:b/>
      <w:bCs/>
      <w:sz w:val="20"/>
      <w:szCs w:val="20"/>
      <w:lang w:val="es-ES_tradnl" w:eastAsia="ar-SA"/>
    </w:rPr>
  </w:style>
  <w:style w:type="paragraph" w:customStyle="1" w:styleId="DefaultStyle">
    <w:name w:val="Default Style"/>
    <w:rsid w:val="003C0C0A"/>
    <w:pPr>
      <w:suppressAutoHyphens/>
      <w:spacing w:line="100" w:lineRule="atLeast"/>
      <w:textAlignment w:val="baseline"/>
    </w:pPr>
    <w:rPr>
      <w:rFonts w:ascii="Times New Roman" w:eastAsia="Times New Roman" w:hAnsi="Times New Roman" w:cs="Times New Roman"/>
      <w:color w:val="000000"/>
      <w:sz w:val="24"/>
      <w:szCs w:val="24"/>
      <w:lang w:eastAsia="es-CO"/>
    </w:rPr>
  </w:style>
  <w:style w:type="table" w:styleId="Tablaconcuadrcula">
    <w:name w:val="Table Grid"/>
    <w:basedOn w:val="Tablanormal"/>
    <w:uiPriority w:val="59"/>
    <w:rsid w:val="00434D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W-Default">
    <w:name w:val="WW-Default"/>
    <w:rsid w:val="0005757A"/>
    <w:pPr>
      <w:suppressAutoHyphens/>
      <w:overflowPunct w:val="0"/>
      <w:autoSpaceDE w:val="0"/>
      <w:spacing w:after="0" w:line="240" w:lineRule="auto"/>
      <w:textAlignment w:val="baseline"/>
    </w:pPr>
    <w:rPr>
      <w:rFonts w:ascii="Symbol" w:eastAsia="Arial" w:hAnsi="Symbol" w:cs="Times New Roman"/>
      <w:color w:val="000000"/>
      <w:sz w:val="24"/>
      <w:szCs w:val="20"/>
      <w:lang w:val="es-ES" w:eastAsia="ar-SA"/>
    </w:rPr>
  </w:style>
  <w:style w:type="paragraph" w:customStyle="1" w:styleId="Default">
    <w:name w:val="Default"/>
    <w:rsid w:val="008A1197"/>
    <w:pPr>
      <w:autoSpaceDE w:val="0"/>
      <w:autoSpaceDN w:val="0"/>
      <w:adjustRightInd w:val="0"/>
      <w:spacing w:after="0" w:line="240" w:lineRule="auto"/>
    </w:pPr>
    <w:rPr>
      <w:rFonts w:ascii="Arial" w:hAnsi="Arial" w:cs="Arial"/>
      <w:color w:val="000000"/>
      <w:sz w:val="24"/>
      <w:szCs w:val="24"/>
    </w:rPr>
  </w:style>
  <w:style w:type="character" w:customStyle="1" w:styleId="PrrafodelistaCar">
    <w:name w:val="Párrafo de lista Car"/>
    <w:basedOn w:val="Fuentedeprrafopredeter"/>
    <w:link w:val="Prrafodelista"/>
    <w:uiPriority w:val="34"/>
    <w:rsid w:val="00AF78B4"/>
    <w:rPr>
      <w:rFonts w:ascii="Times New Roman" w:eastAsia="Times New Roman" w:hAnsi="Times New Roman" w:cs="Times New Roman"/>
      <w:sz w:val="20"/>
      <w:szCs w:val="20"/>
      <w:lang w:eastAsia="ar-SA"/>
    </w:rPr>
  </w:style>
  <w:style w:type="paragraph" w:customStyle="1" w:styleId="EstiloEstiloTtulo1LatinaArial11pt11pt">
    <w:name w:val="Estilo Estilo Título 1 + (Latina) Arial 11 pt + 11 pt"/>
    <w:basedOn w:val="Normal"/>
    <w:uiPriority w:val="99"/>
    <w:rsid w:val="00E50C86"/>
    <w:pPr>
      <w:keepNext/>
      <w:suppressAutoHyphens w:val="0"/>
      <w:overflowPunct/>
      <w:autoSpaceDE/>
      <w:jc w:val="center"/>
      <w:textAlignment w:val="auto"/>
      <w:outlineLvl w:val="0"/>
    </w:pPr>
    <w:rPr>
      <w:rFonts w:ascii="Arial" w:eastAsia="Arial Unicode MS" w:hAnsi="Arial"/>
      <w:b/>
      <w:bCs/>
      <w:sz w:val="22"/>
      <w:szCs w:val="24"/>
      <w:lang w:val="es-ES" w:eastAsia="es-ES"/>
    </w:rPr>
  </w:style>
  <w:style w:type="paragraph" w:styleId="Listaconnmeros">
    <w:name w:val="List Number"/>
    <w:basedOn w:val="Normal"/>
    <w:rsid w:val="00E50C86"/>
    <w:pPr>
      <w:numPr>
        <w:numId w:val="14"/>
      </w:numPr>
      <w:overflowPunct/>
      <w:autoSpaceDE/>
      <w:contextualSpacing/>
      <w:textAlignment w:val="auto"/>
    </w:pPr>
    <w:rPr>
      <w:lang w:val="es-ES"/>
    </w:rPr>
  </w:style>
  <w:style w:type="paragraph" w:styleId="Sinespaciado">
    <w:name w:val="No Spacing"/>
    <w:rsid w:val="00E50C86"/>
    <w:pPr>
      <w:suppressAutoHyphens/>
      <w:autoSpaceDN w:val="0"/>
      <w:spacing w:after="0" w:line="240" w:lineRule="auto"/>
      <w:textAlignment w:val="baseline"/>
    </w:pPr>
    <w:rPr>
      <w:rFonts w:ascii="Calibri" w:eastAsia="Calibri" w:hAnsi="Calibri" w:cs="Times New Roman"/>
    </w:rPr>
  </w:style>
  <w:style w:type="character" w:styleId="Refdenotaalpie">
    <w:name w:val="footnote reference"/>
    <w:basedOn w:val="Fuentedeprrafopredeter"/>
    <w:uiPriority w:val="99"/>
    <w:semiHidden/>
    <w:unhideWhenUsed/>
    <w:rsid w:val="005C54DE"/>
    <w:rPr>
      <w:vertAlign w:val="superscript"/>
    </w:rPr>
  </w:style>
  <w:style w:type="paragraph" w:styleId="Textodecuerpo2">
    <w:name w:val="Body Text 2"/>
    <w:basedOn w:val="Normal"/>
    <w:link w:val="Textoindependiente2Car"/>
    <w:uiPriority w:val="99"/>
    <w:semiHidden/>
    <w:unhideWhenUsed/>
    <w:rsid w:val="00905ADF"/>
    <w:pPr>
      <w:spacing w:after="120" w:line="480" w:lineRule="auto"/>
    </w:pPr>
  </w:style>
  <w:style w:type="character" w:customStyle="1" w:styleId="Textoindependiente2Car">
    <w:name w:val="Texto independiente 2 Car"/>
    <w:basedOn w:val="Fuentedeprrafopredeter"/>
    <w:link w:val="Textodecuerpo2"/>
    <w:uiPriority w:val="99"/>
    <w:semiHidden/>
    <w:rsid w:val="00905ADF"/>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357091">
      <w:bodyDiv w:val="1"/>
      <w:marLeft w:val="0"/>
      <w:marRight w:val="0"/>
      <w:marTop w:val="0"/>
      <w:marBottom w:val="0"/>
      <w:divBdr>
        <w:top w:val="none" w:sz="0" w:space="0" w:color="auto"/>
        <w:left w:val="none" w:sz="0" w:space="0" w:color="auto"/>
        <w:bottom w:val="none" w:sz="0" w:space="0" w:color="auto"/>
        <w:right w:val="none" w:sz="0" w:space="0" w:color="auto"/>
      </w:divBdr>
      <w:divsChild>
        <w:div w:id="691037218">
          <w:marLeft w:val="0"/>
          <w:marRight w:val="0"/>
          <w:marTop w:val="0"/>
          <w:marBottom w:val="0"/>
          <w:divBdr>
            <w:top w:val="none" w:sz="0" w:space="0" w:color="auto"/>
            <w:left w:val="none" w:sz="0" w:space="0" w:color="auto"/>
            <w:bottom w:val="none" w:sz="0" w:space="0" w:color="auto"/>
            <w:right w:val="none" w:sz="0" w:space="0" w:color="auto"/>
          </w:divBdr>
        </w:div>
        <w:div w:id="534661223">
          <w:marLeft w:val="0"/>
          <w:marRight w:val="0"/>
          <w:marTop w:val="0"/>
          <w:marBottom w:val="0"/>
          <w:divBdr>
            <w:top w:val="none" w:sz="0" w:space="0" w:color="auto"/>
            <w:left w:val="none" w:sz="0" w:space="0" w:color="auto"/>
            <w:bottom w:val="none" w:sz="0" w:space="0" w:color="auto"/>
            <w:right w:val="none" w:sz="0" w:space="0" w:color="auto"/>
          </w:divBdr>
        </w:div>
        <w:div w:id="610475896">
          <w:marLeft w:val="0"/>
          <w:marRight w:val="0"/>
          <w:marTop w:val="0"/>
          <w:marBottom w:val="0"/>
          <w:divBdr>
            <w:top w:val="none" w:sz="0" w:space="0" w:color="auto"/>
            <w:left w:val="none" w:sz="0" w:space="0" w:color="auto"/>
            <w:bottom w:val="none" w:sz="0" w:space="0" w:color="auto"/>
            <w:right w:val="none" w:sz="0" w:space="0" w:color="auto"/>
          </w:divBdr>
        </w:div>
        <w:div w:id="1510876566">
          <w:marLeft w:val="0"/>
          <w:marRight w:val="0"/>
          <w:marTop w:val="0"/>
          <w:marBottom w:val="0"/>
          <w:divBdr>
            <w:top w:val="none" w:sz="0" w:space="0" w:color="auto"/>
            <w:left w:val="none" w:sz="0" w:space="0" w:color="auto"/>
            <w:bottom w:val="none" w:sz="0" w:space="0" w:color="auto"/>
            <w:right w:val="none" w:sz="0" w:space="0" w:color="auto"/>
          </w:divBdr>
        </w:div>
        <w:div w:id="2034376432">
          <w:marLeft w:val="0"/>
          <w:marRight w:val="0"/>
          <w:marTop w:val="0"/>
          <w:marBottom w:val="0"/>
          <w:divBdr>
            <w:top w:val="none" w:sz="0" w:space="0" w:color="auto"/>
            <w:left w:val="none" w:sz="0" w:space="0" w:color="auto"/>
            <w:bottom w:val="none" w:sz="0" w:space="0" w:color="auto"/>
            <w:right w:val="none" w:sz="0" w:space="0" w:color="auto"/>
          </w:divBdr>
        </w:div>
        <w:div w:id="1803185579">
          <w:marLeft w:val="0"/>
          <w:marRight w:val="0"/>
          <w:marTop w:val="0"/>
          <w:marBottom w:val="0"/>
          <w:divBdr>
            <w:top w:val="none" w:sz="0" w:space="0" w:color="auto"/>
            <w:left w:val="none" w:sz="0" w:space="0" w:color="auto"/>
            <w:bottom w:val="none" w:sz="0" w:space="0" w:color="auto"/>
            <w:right w:val="none" w:sz="0" w:space="0" w:color="auto"/>
          </w:divBdr>
        </w:div>
        <w:div w:id="1406756447">
          <w:marLeft w:val="0"/>
          <w:marRight w:val="0"/>
          <w:marTop w:val="0"/>
          <w:marBottom w:val="0"/>
          <w:divBdr>
            <w:top w:val="none" w:sz="0" w:space="0" w:color="auto"/>
            <w:left w:val="none" w:sz="0" w:space="0" w:color="auto"/>
            <w:bottom w:val="none" w:sz="0" w:space="0" w:color="auto"/>
            <w:right w:val="none" w:sz="0" w:space="0" w:color="auto"/>
          </w:divBdr>
        </w:div>
        <w:div w:id="1996101976">
          <w:marLeft w:val="0"/>
          <w:marRight w:val="0"/>
          <w:marTop w:val="0"/>
          <w:marBottom w:val="0"/>
          <w:divBdr>
            <w:top w:val="none" w:sz="0" w:space="0" w:color="auto"/>
            <w:left w:val="none" w:sz="0" w:space="0" w:color="auto"/>
            <w:bottom w:val="none" w:sz="0" w:space="0" w:color="auto"/>
            <w:right w:val="none" w:sz="0" w:space="0" w:color="auto"/>
          </w:divBdr>
        </w:div>
        <w:div w:id="1215044069">
          <w:marLeft w:val="0"/>
          <w:marRight w:val="0"/>
          <w:marTop w:val="0"/>
          <w:marBottom w:val="0"/>
          <w:divBdr>
            <w:top w:val="none" w:sz="0" w:space="0" w:color="auto"/>
            <w:left w:val="none" w:sz="0" w:space="0" w:color="auto"/>
            <w:bottom w:val="none" w:sz="0" w:space="0" w:color="auto"/>
            <w:right w:val="none" w:sz="0" w:space="0" w:color="auto"/>
          </w:divBdr>
        </w:div>
        <w:div w:id="1729692011">
          <w:marLeft w:val="0"/>
          <w:marRight w:val="0"/>
          <w:marTop w:val="0"/>
          <w:marBottom w:val="0"/>
          <w:divBdr>
            <w:top w:val="none" w:sz="0" w:space="0" w:color="auto"/>
            <w:left w:val="none" w:sz="0" w:space="0" w:color="auto"/>
            <w:bottom w:val="none" w:sz="0" w:space="0" w:color="auto"/>
            <w:right w:val="none" w:sz="0" w:space="0" w:color="auto"/>
          </w:divBdr>
        </w:div>
        <w:div w:id="1832943255">
          <w:marLeft w:val="0"/>
          <w:marRight w:val="0"/>
          <w:marTop w:val="0"/>
          <w:marBottom w:val="0"/>
          <w:divBdr>
            <w:top w:val="none" w:sz="0" w:space="0" w:color="auto"/>
            <w:left w:val="none" w:sz="0" w:space="0" w:color="auto"/>
            <w:bottom w:val="none" w:sz="0" w:space="0" w:color="auto"/>
            <w:right w:val="none" w:sz="0" w:space="0" w:color="auto"/>
          </w:divBdr>
        </w:div>
        <w:div w:id="461658816">
          <w:marLeft w:val="0"/>
          <w:marRight w:val="0"/>
          <w:marTop w:val="0"/>
          <w:marBottom w:val="0"/>
          <w:divBdr>
            <w:top w:val="none" w:sz="0" w:space="0" w:color="auto"/>
            <w:left w:val="none" w:sz="0" w:space="0" w:color="auto"/>
            <w:bottom w:val="none" w:sz="0" w:space="0" w:color="auto"/>
            <w:right w:val="none" w:sz="0" w:space="0" w:color="auto"/>
          </w:divBdr>
        </w:div>
        <w:div w:id="254091270">
          <w:marLeft w:val="0"/>
          <w:marRight w:val="0"/>
          <w:marTop w:val="0"/>
          <w:marBottom w:val="0"/>
          <w:divBdr>
            <w:top w:val="none" w:sz="0" w:space="0" w:color="auto"/>
            <w:left w:val="none" w:sz="0" w:space="0" w:color="auto"/>
            <w:bottom w:val="none" w:sz="0" w:space="0" w:color="auto"/>
            <w:right w:val="none" w:sz="0" w:space="0" w:color="auto"/>
          </w:divBdr>
        </w:div>
        <w:div w:id="380977492">
          <w:marLeft w:val="0"/>
          <w:marRight w:val="0"/>
          <w:marTop w:val="0"/>
          <w:marBottom w:val="0"/>
          <w:divBdr>
            <w:top w:val="none" w:sz="0" w:space="0" w:color="auto"/>
            <w:left w:val="none" w:sz="0" w:space="0" w:color="auto"/>
            <w:bottom w:val="none" w:sz="0" w:space="0" w:color="auto"/>
            <w:right w:val="none" w:sz="0" w:space="0" w:color="auto"/>
          </w:divBdr>
        </w:div>
        <w:div w:id="1115903153">
          <w:marLeft w:val="0"/>
          <w:marRight w:val="0"/>
          <w:marTop w:val="0"/>
          <w:marBottom w:val="0"/>
          <w:divBdr>
            <w:top w:val="none" w:sz="0" w:space="0" w:color="auto"/>
            <w:left w:val="none" w:sz="0" w:space="0" w:color="auto"/>
            <w:bottom w:val="none" w:sz="0" w:space="0" w:color="auto"/>
            <w:right w:val="none" w:sz="0" w:space="0" w:color="auto"/>
          </w:divBdr>
        </w:div>
        <w:div w:id="663554822">
          <w:marLeft w:val="0"/>
          <w:marRight w:val="0"/>
          <w:marTop w:val="0"/>
          <w:marBottom w:val="0"/>
          <w:divBdr>
            <w:top w:val="none" w:sz="0" w:space="0" w:color="auto"/>
            <w:left w:val="none" w:sz="0" w:space="0" w:color="auto"/>
            <w:bottom w:val="none" w:sz="0" w:space="0" w:color="auto"/>
            <w:right w:val="none" w:sz="0" w:space="0" w:color="auto"/>
          </w:divBdr>
        </w:div>
        <w:div w:id="1761371124">
          <w:marLeft w:val="0"/>
          <w:marRight w:val="0"/>
          <w:marTop w:val="0"/>
          <w:marBottom w:val="0"/>
          <w:divBdr>
            <w:top w:val="none" w:sz="0" w:space="0" w:color="auto"/>
            <w:left w:val="none" w:sz="0" w:space="0" w:color="auto"/>
            <w:bottom w:val="none" w:sz="0" w:space="0" w:color="auto"/>
            <w:right w:val="none" w:sz="0" w:space="0" w:color="auto"/>
          </w:divBdr>
        </w:div>
        <w:div w:id="662784123">
          <w:marLeft w:val="0"/>
          <w:marRight w:val="0"/>
          <w:marTop w:val="0"/>
          <w:marBottom w:val="0"/>
          <w:divBdr>
            <w:top w:val="none" w:sz="0" w:space="0" w:color="auto"/>
            <w:left w:val="none" w:sz="0" w:space="0" w:color="auto"/>
            <w:bottom w:val="none" w:sz="0" w:space="0" w:color="auto"/>
            <w:right w:val="none" w:sz="0" w:space="0" w:color="auto"/>
          </w:divBdr>
        </w:div>
        <w:div w:id="680936806">
          <w:marLeft w:val="0"/>
          <w:marRight w:val="0"/>
          <w:marTop w:val="0"/>
          <w:marBottom w:val="0"/>
          <w:divBdr>
            <w:top w:val="none" w:sz="0" w:space="0" w:color="auto"/>
            <w:left w:val="none" w:sz="0" w:space="0" w:color="auto"/>
            <w:bottom w:val="none" w:sz="0" w:space="0" w:color="auto"/>
            <w:right w:val="none" w:sz="0" w:space="0" w:color="auto"/>
          </w:divBdr>
        </w:div>
      </w:divsChild>
    </w:div>
    <w:div w:id="263148352">
      <w:bodyDiv w:val="1"/>
      <w:marLeft w:val="0"/>
      <w:marRight w:val="0"/>
      <w:marTop w:val="0"/>
      <w:marBottom w:val="0"/>
      <w:divBdr>
        <w:top w:val="none" w:sz="0" w:space="0" w:color="auto"/>
        <w:left w:val="none" w:sz="0" w:space="0" w:color="auto"/>
        <w:bottom w:val="none" w:sz="0" w:space="0" w:color="auto"/>
        <w:right w:val="none" w:sz="0" w:space="0" w:color="auto"/>
      </w:divBdr>
    </w:div>
    <w:div w:id="437676525">
      <w:bodyDiv w:val="1"/>
      <w:marLeft w:val="0"/>
      <w:marRight w:val="0"/>
      <w:marTop w:val="0"/>
      <w:marBottom w:val="0"/>
      <w:divBdr>
        <w:top w:val="none" w:sz="0" w:space="0" w:color="auto"/>
        <w:left w:val="none" w:sz="0" w:space="0" w:color="auto"/>
        <w:bottom w:val="none" w:sz="0" w:space="0" w:color="auto"/>
        <w:right w:val="none" w:sz="0" w:space="0" w:color="auto"/>
      </w:divBdr>
    </w:div>
    <w:div w:id="444543406">
      <w:bodyDiv w:val="1"/>
      <w:marLeft w:val="0"/>
      <w:marRight w:val="0"/>
      <w:marTop w:val="0"/>
      <w:marBottom w:val="0"/>
      <w:divBdr>
        <w:top w:val="none" w:sz="0" w:space="0" w:color="auto"/>
        <w:left w:val="none" w:sz="0" w:space="0" w:color="auto"/>
        <w:bottom w:val="none" w:sz="0" w:space="0" w:color="auto"/>
        <w:right w:val="none" w:sz="0" w:space="0" w:color="auto"/>
      </w:divBdr>
    </w:div>
    <w:div w:id="832990982">
      <w:bodyDiv w:val="1"/>
      <w:marLeft w:val="0"/>
      <w:marRight w:val="0"/>
      <w:marTop w:val="0"/>
      <w:marBottom w:val="0"/>
      <w:divBdr>
        <w:top w:val="none" w:sz="0" w:space="0" w:color="auto"/>
        <w:left w:val="none" w:sz="0" w:space="0" w:color="auto"/>
        <w:bottom w:val="none" w:sz="0" w:space="0" w:color="auto"/>
        <w:right w:val="none" w:sz="0" w:space="0" w:color="auto"/>
      </w:divBdr>
      <w:divsChild>
        <w:div w:id="792670576">
          <w:marLeft w:val="0"/>
          <w:marRight w:val="0"/>
          <w:marTop w:val="0"/>
          <w:marBottom w:val="0"/>
          <w:divBdr>
            <w:top w:val="none" w:sz="0" w:space="0" w:color="auto"/>
            <w:left w:val="none" w:sz="0" w:space="0" w:color="auto"/>
            <w:bottom w:val="none" w:sz="0" w:space="0" w:color="auto"/>
            <w:right w:val="none" w:sz="0" w:space="0" w:color="auto"/>
          </w:divBdr>
        </w:div>
      </w:divsChild>
    </w:div>
    <w:div w:id="971133602">
      <w:bodyDiv w:val="1"/>
      <w:marLeft w:val="0"/>
      <w:marRight w:val="0"/>
      <w:marTop w:val="0"/>
      <w:marBottom w:val="0"/>
      <w:divBdr>
        <w:top w:val="none" w:sz="0" w:space="0" w:color="auto"/>
        <w:left w:val="none" w:sz="0" w:space="0" w:color="auto"/>
        <w:bottom w:val="none" w:sz="0" w:space="0" w:color="auto"/>
        <w:right w:val="none" w:sz="0" w:space="0" w:color="auto"/>
      </w:divBdr>
      <w:divsChild>
        <w:div w:id="8381533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34581017">
              <w:marLeft w:val="0"/>
              <w:marRight w:val="0"/>
              <w:marTop w:val="0"/>
              <w:marBottom w:val="0"/>
              <w:divBdr>
                <w:top w:val="none" w:sz="0" w:space="0" w:color="auto"/>
                <w:left w:val="none" w:sz="0" w:space="0" w:color="auto"/>
                <w:bottom w:val="none" w:sz="0" w:space="0" w:color="auto"/>
                <w:right w:val="none" w:sz="0" w:space="0" w:color="auto"/>
              </w:divBdr>
              <w:divsChild>
                <w:div w:id="1362516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135602">
      <w:bodyDiv w:val="1"/>
      <w:marLeft w:val="0"/>
      <w:marRight w:val="0"/>
      <w:marTop w:val="0"/>
      <w:marBottom w:val="0"/>
      <w:divBdr>
        <w:top w:val="none" w:sz="0" w:space="0" w:color="auto"/>
        <w:left w:val="none" w:sz="0" w:space="0" w:color="auto"/>
        <w:bottom w:val="none" w:sz="0" w:space="0" w:color="auto"/>
        <w:right w:val="none" w:sz="0" w:space="0" w:color="auto"/>
      </w:divBdr>
      <w:divsChild>
        <w:div w:id="1829588369">
          <w:marLeft w:val="0"/>
          <w:marRight w:val="0"/>
          <w:marTop w:val="0"/>
          <w:marBottom w:val="0"/>
          <w:divBdr>
            <w:top w:val="none" w:sz="0" w:space="0" w:color="auto"/>
            <w:left w:val="none" w:sz="0" w:space="0" w:color="auto"/>
            <w:bottom w:val="none" w:sz="0" w:space="0" w:color="auto"/>
            <w:right w:val="none" w:sz="0" w:space="0" w:color="auto"/>
          </w:divBdr>
        </w:div>
      </w:divsChild>
    </w:div>
    <w:div w:id="1290013331">
      <w:bodyDiv w:val="1"/>
      <w:marLeft w:val="0"/>
      <w:marRight w:val="0"/>
      <w:marTop w:val="0"/>
      <w:marBottom w:val="0"/>
      <w:divBdr>
        <w:top w:val="none" w:sz="0" w:space="0" w:color="auto"/>
        <w:left w:val="none" w:sz="0" w:space="0" w:color="auto"/>
        <w:bottom w:val="none" w:sz="0" w:space="0" w:color="auto"/>
        <w:right w:val="none" w:sz="0" w:space="0" w:color="auto"/>
      </w:divBdr>
      <w:divsChild>
        <w:div w:id="616722168">
          <w:marLeft w:val="0"/>
          <w:marRight w:val="0"/>
          <w:marTop w:val="0"/>
          <w:marBottom w:val="0"/>
          <w:divBdr>
            <w:top w:val="none" w:sz="0" w:space="0" w:color="auto"/>
            <w:left w:val="none" w:sz="0" w:space="0" w:color="auto"/>
            <w:bottom w:val="none" w:sz="0" w:space="0" w:color="auto"/>
            <w:right w:val="none" w:sz="0" w:space="0" w:color="auto"/>
          </w:divBdr>
        </w:div>
      </w:divsChild>
    </w:div>
    <w:div w:id="1311520567">
      <w:bodyDiv w:val="1"/>
      <w:marLeft w:val="0"/>
      <w:marRight w:val="0"/>
      <w:marTop w:val="0"/>
      <w:marBottom w:val="0"/>
      <w:divBdr>
        <w:top w:val="none" w:sz="0" w:space="0" w:color="auto"/>
        <w:left w:val="none" w:sz="0" w:space="0" w:color="auto"/>
        <w:bottom w:val="none" w:sz="0" w:space="0" w:color="auto"/>
        <w:right w:val="none" w:sz="0" w:space="0" w:color="auto"/>
      </w:divBdr>
    </w:div>
    <w:div w:id="1773355714">
      <w:bodyDiv w:val="1"/>
      <w:marLeft w:val="0"/>
      <w:marRight w:val="0"/>
      <w:marTop w:val="0"/>
      <w:marBottom w:val="0"/>
      <w:divBdr>
        <w:top w:val="none" w:sz="0" w:space="0" w:color="auto"/>
        <w:left w:val="none" w:sz="0" w:space="0" w:color="auto"/>
        <w:bottom w:val="none" w:sz="0" w:space="0" w:color="auto"/>
        <w:right w:val="none" w:sz="0" w:space="0" w:color="auto"/>
      </w:divBdr>
      <w:divsChild>
        <w:div w:id="19291201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099321">
              <w:marLeft w:val="0"/>
              <w:marRight w:val="0"/>
              <w:marTop w:val="0"/>
              <w:marBottom w:val="0"/>
              <w:divBdr>
                <w:top w:val="none" w:sz="0" w:space="0" w:color="auto"/>
                <w:left w:val="none" w:sz="0" w:space="0" w:color="auto"/>
                <w:bottom w:val="none" w:sz="0" w:space="0" w:color="auto"/>
                <w:right w:val="none" w:sz="0" w:space="0" w:color="auto"/>
              </w:divBdr>
              <w:divsChild>
                <w:div w:id="16370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614143">
      <w:bodyDiv w:val="1"/>
      <w:marLeft w:val="0"/>
      <w:marRight w:val="0"/>
      <w:marTop w:val="0"/>
      <w:marBottom w:val="0"/>
      <w:divBdr>
        <w:top w:val="none" w:sz="0" w:space="0" w:color="auto"/>
        <w:left w:val="none" w:sz="0" w:space="0" w:color="auto"/>
        <w:bottom w:val="none" w:sz="0" w:space="0" w:color="auto"/>
        <w:right w:val="none" w:sz="0" w:space="0" w:color="auto"/>
      </w:divBdr>
      <w:divsChild>
        <w:div w:id="1730224837">
          <w:marLeft w:val="0"/>
          <w:marRight w:val="0"/>
          <w:marTop w:val="0"/>
          <w:marBottom w:val="0"/>
          <w:divBdr>
            <w:top w:val="none" w:sz="0" w:space="0" w:color="auto"/>
            <w:left w:val="none" w:sz="0" w:space="0" w:color="auto"/>
            <w:bottom w:val="none" w:sz="0" w:space="0" w:color="auto"/>
            <w:right w:val="none" w:sz="0" w:space="0" w:color="auto"/>
          </w:divBdr>
        </w:div>
        <w:div w:id="1790784602">
          <w:marLeft w:val="0"/>
          <w:marRight w:val="0"/>
          <w:marTop w:val="0"/>
          <w:marBottom w:val="0"/>
          <w:divBdr>
            <w:top w:val="none" w:sz="0" w:space="0" w:color="auto"/>
            <w:left w:val="none" w:sz="0" w:space="0" w:color="auto"/>
            <w:bottom w:val="none" w:sz="0" w:space="0" w:color="auto"/>
            <w:right w:val="none" w:sz="0" w:space="0" w:color="auto"/>
          </w:divBdr>
        </w:div>
        <w:div w:id="2041082491">
          <w:marLeft w:val="0"/>
          <w:marRight w:val="0"/>
          <w:marTop w:val="0"/>
          <w:marBottom w:val="0"/>
          <w:divBdr>
            <w:top w:val="none" w:sz="0" w:space="0" w:color="auto"/>
            <w:left w:val="none" w:sz="0" w:space="0" w:color="auto"/>
            <w:bottom w:val="none" w:sz="0" w:space="0" w:color="auto"/>
            <w:right w:val="none" w:sz="0" w:space="0" w:color="auto"/>
          </w:divBdr>
        </w:div>
        <w:div w:id="191847343">
          <w:marLeft w:val="0"/>
          <w:marRight w:val="0"/>
          <w:marTop w:val="0"/>
          <w:marBottom w:val="0"/>
          <w:divBdr>
            <w:top w:val="none" w:sz="0" w:space="0" w:color="auto"/>
            <w:left w:val="none" w:sz="0" w:space="0" w:color="auto"/>
            <w:bottom w:val="none" w:sz="0" w:space="0" w:color="auto"/>
            <w:right w:val="none" w:sz="0" w:space="0" w:color="auto"/>
          </w:divBdr>
        </w:div>
        <w:div w:id="1729918395">
          <w:marLeft w:val="0"/>
          <w:marRight w:val="0"/>
          <w:marTop w:val="0"/>
          <w:marBottom w:val="0"/>
          <w:divBdr>
            <w:top w:val="none" w:sz="0" w:space="0" w:color="auto"/>
            <w:left w:val="none" w:sz="0" w:space="0" w:color="auto"/>
            <w:bottom w:val="none" w:sz="0" w:space="0" w:color="auto"/>
            <w:right w:val="none" w:sz="0" w:space="0" w:color="auto"/>
          </w:divBdr>
        </w:div>
        <w:div w:id="1138187440">
          <w:marLeft w:val="0"/>
          <w:marRight w:val="0"/>
          <w:marTop w:val="0"/>
          <w:marBottom w:val="0"/>
          <w:divBdr>
            <w:top w:val="none" w:sz="0" w:space="0" w:color="auto"/>
            <w:left w:val="none" w:sz="0" w:space="0" w:color="auto"/>
            <w:bottom w:val="none" w:sz="0" w:space="0" w:color="auto"/>
            <w:right w:val="none" w:sz="0" w:space="0" w:color="auto"/>
          </w:divBdr>
        </w:div>
        <w:div w:id="2057896874">
          <w:marLeft w:val="0"/>
          <w:marRight w:val="0"/>
          <w:marTop w:val="0"/>
          <w:marBottom w:val="0"/>
          <w:divBdr>
            <w:top w:val="none" w:sz="0" w:space="0" w:color="auto"/>
            <w:left w:val="none" w:sz="0" w:space="0" w:color="auto"/>
            <w:bottom w:val="none" w:sz="0" w:space="0" w:color="auto"/>
            <w:right w:val="none" w:sz="0" w:space="0" w:color="auto"/>
          </w:divBdr>
        </w:div>
        <w:div w:id="478347412">
          <w:marLeft w:val="0"/>
          <w:marRight w:val="0"/>
          <w:marTop w:val="0"/>
          <w:marBottom w:val="0"/>
          <w:divBdr>
            <w:top w:val="none" w:sz="0" w:space="0" w:color="auto"/>
            <w:left w:val="none" w:sz="0" w:space="0" w:color="auto"/>
            <w:bottom w:val="none" w:sz="0" w:space="0" w:color="auto"/>
            <w:right w:val="none" w:sz="0" w:space="0" w:color="auto"/>
          </w:divBdr>
        </w:div>
        <w:div w:id="760570818">
          <w:marLeft w:val="0"/>
          <w:marRight w:val="0"/>
          <w:marTop w:val="0"/>
          <w:marBottom w:val="0"/>
          <w:divBdr>
            <w:top w:val="none" w:sz="0" w:space="0" w:color="auto"/>
            <w:left w:val="none" w:sz="0" w:space="0" w:color="auto"/>
            <w:bottom w:val="none" w:sz="0" w:space="0" w:color="auto"/>
            <w:right w:val="none" w:sz="0" w:space="0" w:color="auto"/>
          </w:divBdr>
        </w:div>
        <w:div w:id="567158527">
          <w:marLeft w:val="0"/>
          <w:marRight w:val="0"/>
          <w:marTop w:val="0"/>
          <w:marBottom w:val="0"/>
          <w:divBdr>
            <w:top w:val="none" w:sz="0" w:space="0" w:color="auto"/>
            <w:left w:val="none" w:sz="0" w:space="0" w:color="auto"/>
            <w:bottom w:val="none" w:sz="0" w:space="0" w:color="auto"/>
            <w:right w:val="none" w:sz="0" w:space="0" w:color="auto"/>
          </w:divBdr>
        </w:div>
        <w:div w:id="550770239">
          <w:marLeft w:val="0"/>
          <w:marRight w:val="0"/>
          <w:marTop w:val="0"/>
          <w:marBottom w:val="0"/>
          <w:divBdr>
            <w:top w:val="none" w:sz="0" w:space="0" w:color="auto"/>
            <w:left w:val="none" w:sz="0" w:space="0" w:color="auto"/>
            <w:bottom w:val="none" w:sz="0" w:space="0" w:color="auto"/>
            <w:right w:val="none" w:sz="0" w:space="0" w:color="auto"/>
          </w:divBdr>
        </w:div>
        <w:div w:id="246766887">
          <w:marLeft w:val="0"/>
          <w:marRight w:val="0"/>
          <w:marTop w:val="0"/>
          <w:marBottom w:val="0"/>
          <w:divBdr>
            <w:top w:val="none" w:sz="0" w:space="0" w:color="auto"/>
            <w:left w:val="none" w:sz="0" w:space="0" w:color="auto"/>
            <w:bottom w:val="none" w:sz="0" w:space="0" w:color="auto"/>
            <w:right w:val="none" w:sz="0" w:space="0" w:color="auto"/>
          </w:divBdr>
        </w:div>
        <w:div w:id="924726632">
          <w:marLeft w:val="0"/>
          <w:marRight w:val="0"/>
          <w:marTop w:val="0"/>
          <w:marBottom w:val="0"/>
          <w:divBdr>
            <w:top w:val="none" w:sz="0" w:space="0" w:color="auto"/>
            <w:left w:val="none" w:sz="0" w:space="0" w:color="auto"/>
            <w:bottom w:val="none" w:sz="0" w:space="0" w:color="auto"/>
            <w:right w:val="none" w:sz="0" w:space="0" w:color="auto"/>
          </w:divBdr>
        </w:div>
        <w:div w:id="2104374917">
          <w:marLeft w:val="0"/>
          <w:marRight w:val="0"/>
          <w:marTop w:val="0"/>
          <w:marBottom w:val="0"/>
          <w:divBdr>
            <w:top w:val="none" w:sz="0" w:space="0" w:color="auto"/>
            <w:left w:val="none" w:sz="0" w:space="0" w:color="auto"/>
            <w:bottom w:val="none" w:sz="0" w:space="0" w:color="auto"/>
            <w:right w:val="none" w:sz="0" w:space="0" w:color="auto"/>
          </w:divBdr>
        </w:div>
        <w:div w:id="293947122">
          <w:marLeft w:val="0"/>
          <w:marRight w:val="0"/>
          <w:marTop w:val="0"/>
          <w:marBottom w:val="0"/>
          <w:divBdr>
            <w:top w:val="none" w:sz="0" w:space="0" w:color="auto"/>
            <w:left w:val="none" w:sz="0" w:space="0" w:color="auto"/>
            <w:bottom w:val="none" w:sz="0" w:space="0" w:color="auto"/>
            <w:right w:val="none" w:sz="0" w:space="0" w:color="auto"/>
          </w:divBdr>
        </w:div>
        <w:div w:id="1200357838">
          <w:marLeft w:val="0"/>
          <w:marRight w:val="0"/>
          <w:marTop w:val="0"/>
          <w:marBottom w:val="0"/>
          <w:divBdr>
            <w:top w:val="none" w:sz="0" w:space="0" w:color="auto"/>
            <w:left w:val="none" w:sz="0" w:space="0" w:color="auto"/>
            <w:bottom w:val="none" w:sz="0" w:space="0" w:color="auto"/>
            <w:right w:val="none" w:sz="0" w:space="0" w:color="auto"/>
          </w:divBdr>
        </w:div>
        <w:div w:id="1031956101">
          <w:marLeft w:val="0"/>
          <w:marRight w:val="0"/>
          <w:marTop w:val="0"/>
          <w:marBottom w:val="0"/>
          <w:divBdr>
            <w:top w:val="none" w:sz="0" w:space="0" w:color="auto"/>
            <w:left w:val="none" w:sz="0" w:space="0" w:color="auto"/>
            <w:bottom w:val="none" w:sz="0" w:space="0" w:color="auto"/>
            <w:right w:val="none" w:sz="0" w:space="0" w:color="auto"/>
          </w:divBdr>
        </w:div>
        <w:div w:id="803158701">
          <w:marLeft w:val="0"/>
          <w:marRight w:val="0"/>
          <w:marTop w:val="0"/>
          <w:marBottom w:val="0"/>
          <w:divBdr>
            <w:top w:val="none" w:sz="0" w:space="0" w:color="auto"/>
            <w:left w:val="none" w:sz="0" w:space="0" w:color="auto"/>
            <w:bottom w:val="none" w:sz="0" w:space="0" w:color="auto"/>
            <w:right w:val="none" w:sz="0" w:space="0" w:color="auto"/>
          </w:divBdr>
        </w:div>
        <w:div w:id="632054177">
          <w:marLeft w:val="0"/>
          <w:marRight w:val="0"/>
          <w:marTop w:val="0"/>
          <w:marBottom w:val="0"/>
          <w:divBdr>
            <w:top w:val="none" w:sz="0" w:space="0" w:color="auto"/>
            <w:left w:val="none" w:sz="0" w:space="0" w:color="auto"/>
            <w:bottom w:val="none" w:sz="0" w:space="0" w:color="auto"/>
            <w:right w:val="none" w:sz="0" w:space="0" w:color="auto"/>
          </w:divBdr>
        </w:div>
      </w:divsChild>
    </w:div>
    <w:div w:id="2058167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9" Type="http://schemas.microsoft.com/office/2011/relationships/commentsExtended" Target="commentsExtended.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colciencias.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3089C4-666B-C143-9452-546C78653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858</Words>
  <Characters>4724</Characters>
  <Application>Microsoft Macintosh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5571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EDWIN TRUJILLO BONILLA</dc:creator>
  <cp:lastModifiedBy>Gabriel Briceño Fernández</cp:lastModifiedBy>
  <cp:revision>2</cp:revision>
  <cp:lastPrinted>2014-03-19T16:48:00Z</cp:lastPrinted>
  <dcterms:created xsi:type="dcterms:W3CDTF">2015-12-18T16:08:00Z</dcterms:created>
  <dcterms:modified xsi:type="dcterms:W3CDTF">2015-12-18T16:08:00Z</dcterms:modified>
</cp:coreProperties>
</file>